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538" w:type="dxa"/>
        <w:tblInd w:w="-318" w:type="dxa"/>
        <w:tblLook w:val="04A0" w:firstRow="1" w:lastRow="0" w:firstColumn="1" w:lastColumn="0" w:noHBand="0" w:noVBand="1"/>
      </w:tblPr>
      <w:tblGrid>
        <w:gridCol w:w="1725"/>
        <w:gridCol w:w="9039"/>
        <w:gridCol w:w="3774"/>
      </w:tblGrid>
      <w:tr w:rsidR="00085A38" w14:paraId="4C24A85A" w14:textId="77777777" w:rsidTr="005A095D">
        <w:trPr>
          <w:cantSplit/>
        </w:trPr>
        <w:tc>
          <w:tcPr>
            <w:tcW w:w="1725" w:type="dxa"/>
            <w:vAlign w:val="center"/>
          </w:tcPr>
          <w:p w14:paraId="36A97E93" w14:textId="77777777" w:rsidR="00085A38" w:rsidRPr="008F1F76" w:rsidRDefault="00085A38" w:rsidP="00085A38">
            <w:pPr>
              <w:jc w:val="center"/>
              <w:rPr>
                <w:b/>
              </w:rPr>
            </w:pPr>
            <w:r w:rsidRPr="008F1F76">
              <w:rPr>
                <w:b/>
              </w:rPr>
              <w:t>Opis</w:t>
            </w:r>
          </w:p>
        </w:tc>
        <w:tc>
          <w:tcPr>
            <w:tcW w:w="9039" w:type="dxa"/>
            <w:vAlign w:val="center"/>
          </w:tcPr>
          <w:p w14:paraId="1F69ACDD" w14:textId="77777777" w:rsidR="00085A38" w:rsidRPr="008F1F76" w:rsidRDefault="00085A38" w:rsidP="00085A38">
            <w:pPr>
              <w:jc w:val="center"/>
              <w:rPr>
                <w:b/>
              </w:rPr>
            </w:pPr>
            <w:r w:rsidRPr="008F1F76">
              <w:rPr>
                <w:b/>
              </w:rPr>
              <w:t>Opis wymagań minimalnych określonych przez Zamawiającego</w:t>
            </w:r>
          </w:p>
        </w:tc>
        <w:tc>
          <w:tcPr>
            <w:tcW w:w="3774" w:type="dxa"/>
            <w:vAlign w:val="center"/>
          </w:tcPr>
          <w:p w14:paraId="34195D7F" w14:textId="77777777" w:rsidR="00085A38" w:rsidRPr="008F1F76" w:rsidRDefault="00085A38" w:rsidP="00085A38">
            <w:pPr>
              <w:jc w:val="center"/>
              <w:rPr>
                <w:b/>
              </w:rPr>
            </w:pPr>
            <w:r w:rsidRPr="008F1F76">
              <w:rPr>
                <w:b/>
              </w:rPr>
              <w:t>Parametry techniczne oferowanego sprzętu</w:t>
            </w:r>
          </w:p>
        </w:tc>
      </w:tr>
      <w:tr w:rsidR="002E28EF" w14:paraId="6F5108E2" w14:textId="77777777" w:rsidTr="005A095D">
        <w:trPr>
          <w:cantSplit/>
        </w:trPr>
        <w:tc>
          <w:tcPr>
            <w:tcW w:w="1725" w:type="dxa"/>
          </w:tcPr>
          <w:p w14:paraId="355B6F05" w14:textId="77777777" w:rsidR="002E28EF" w:rsidRDefault="002E28EF" w:rsidP="0062774E"/>
        </w:tc>
        <w:tc>
          <w:tcPr>
            <w:tcW w:w="9039" w:type="dxa"/>
          </w:tcPr>
          <w:p w14:paraId="0FBEE2FE" w14:textId="77777777" w:rsidR="002E28EF" w:rsidRPr="00E945E6" w:rsidRDefault="00E945E6" w:rsidP="00E945E6">
            <w:pPr>
              <w:pStyle w:val="Default"/>
              <w:rPr>
                <w:b/>
                <w:i/>
                <w:color w:val="auto"/>
                <w:sz w:val="22"/>
                <w:szCs w:val="22"/>
              </w:rPr>
            </w:pPr>
            <w:r w:rsidRPr="00E945E6">
              <w:rPr>
                <w:b/>
                <w:i/>
                <w:color w:val="auto"/>
                <w:sz w:val="22"/>
                <w:szCs w:val="22"/>
              </w:rPr>
              <w:t>Zestaw panelowy "Pneumatyczny układ hamulcowy zespołu ciągnik rolniczy – przyczepa rolnicza”</w:t>
            </w:r>
          </w:p>
        </w:tc>
        <w:tc>
          <w:tcPr>
            <w:tcW w:w="3774" w:type="dxa"/>
          </w:tcPr>
          <w:p w14:paraId="2916EB63" w14:textId="77777777" w:rsidR="002E28EF" w:rsidRDefault="002E28EF" w:rsidP="0062774E"/>
        </w:tc>
      </w:tr>
      <w:tr w:rsidR="00E945E6" w14:paraId="2D93957A" w14:textId="77777777" w:rsidTr="005A095D">
        <w:trPr>
          <w:cantSplit/>
        </w:trPr>
        <w:tc>
          <w:tcPr>
            <w:tcW w:w="10764" w:type="dxa"/>
            <w:gridSpan w:val="2"/>
          </w:tcPr>
          <w:p w14:paraId="12CEB0BA" w14:textId="77777777" w:rsidR="00E945E6" w:rsidRPr="005C51F6" w:rsidRDefault="00E945E6" w:rsidP="00D61EFA">
            <w:pPr>
              <w:pStyle w:val="Default"/>
            </w:pPr>
            <w:r w:rsidRPr="00E945E6">
              <w:rPr>
                <w:color w:val="auto"/>
                <w:sz w:val="22"/>
                <w:szCs w:val="22"/>
              </w:rPr>
              <w:t xml:space="preserve">Elementy składowe </w:t>
            </w:r>
            <w:r w:rsidR="00D61EFA">
              <w:rPr>
                <w:color w:val="auto"/>
                <w:sz w:val="22"/>
                <w:szCs w:val="22"/>
              </w:rPr>
              <w:t>zestawu</w:t>
            </w:r>
            <w:r w:rsidRPr="00E945E6">
              <w:rPr>
                <w:color w:val="auto"/>
                <w:sz w:val="22"/>
                <w:szCs w:val="22"/>
              </w:rPr>
              <w:t xml:space="preserve"> ciągnik rolniczy:</w:t>
            </w:r>
          </w:p>
        </w:tc>
        <w:tc>
          <w:tcPr>
            <w:tcW w:w="3774" w:type="dxa"/>
          </w:tcPr>
          <w:p w14:paraId="1E5E9555" w14:textId="77777777" w:rsidR="00E945E6" w:rsidRDefault="00E945E6" w:rsidP="007D4BB4"/>
        </w:tc>
      </w:tr>
      <w:tr w:rsidR="00E945E6" w14:paraId="02B7DC5D" w14:textId="77777777" w:rsidTr="005A095D">
        <w:trPr>
          <w:cantSplit/>
        </w:trPr>
        <w:tc>
          <w:tcPr>
            <w:tcW w:w="1725" w:type="dxa"/>
          </w:tcPr>
          <w:p w14:paraId="11DA3A9F" w14:textId="77777777" w:rsidR="00E945E6" w:rsidRDefault="00E945E6" w:rsidP="0062774E"/>
        </w:tc>
        <w:tc>
          <w:tcPr>
            <w:tcW w:w="9039" w:type="dxa"/>
          </w:tcPr>
          <w:p w14:paraId="7C079C4E" w14:textId="77777777" w:rsidR="00E945E6" w:rsidRPr="005C51F6" w:rsidRDefault="00E945E6" w:rsidP="00CF7844">
            <w:pPr>
              <w:pStyle w:val="Default"/>
            </w:pPr>
            <w:r w:rsidRPr="005C51F6">
              <w:rPr>
                <w:color w:val="auto"/>
                <w:sz w:val="22"/>
                <w:szCs w:val="22"/>
              </w:rPr>
              <w:t>Stelaż wyposażony w kółka transportowe</w:t>
            </w:r>
            <w:r w:rsidR="00053EAB">
              <w:rPr>
                <w:color w:val="auto"/>
                <w:sz w:val="22"/>
                <w:szCs w:val="22"/>
              </w:rPr>
              <w:t xml:space="preserve"> wykonany z profili stalowych  malowanych proszkowo lub profili aluminiowych</w:t>
            </w:r>
          </w:p>
        </w:tc>
        <w:tc>
          <w:tcPr>
            <w:tcW w:w="3774" w:type="dxa"/>
          </w:tcPr>
          <w:p w14:paraId="4B046587" w14:textId="77777777" w:rsidR="00E945E6" w:rsidRDefault="00053EAB" w:rsidP="00053EAB">
            <w:r>
              <w:t>Materiał wykonania stelaża …………**</w:t>
            </w:r>
          </w:p>
        </w:tc>
      </w:tr>
      <w:tr w:rsidR="00053EAB" w14:paraId="6E29A546" w14:textId="77777777" w:rsidTr="005A095D">
        <w:trPr>
          <w:cantSplit/>
        </w:trPr>
        <w:tc>
          <w:tcPr>
            <w:tcW w:w="1725" w:type="dxa"/>
          </w:tcPr>
          <w:p w14:paraId="628D99F9" w14:textId="77777777" w:rsidR="00053EAB" w:rsidRDefault="00053EAB" w:rsidP="0062774E"/>
        </w:tc>
        <w:tc>
          <w:tcPr>
            <w:tcW w:w="9039" w:type="dxa"/>
          </w:tcPr>
          <w:p w14:paraId="6D58DC85" w14:textId="77777777" w:rsidR="00053EAB" w:rsidRPr="005C51F6" w:rsidRDefault="00053EAB" w:rsidP="00053EAB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Stelaż</w:t>
            </w:r>
            <w:r w:rsidRPr="00F70D92">
              <w:rPr>
                <w:color w:val="auto"/>
                <w:sz w:val="22"/>
                <w:szCs w:val="22"/>
              </w:rPr>
              <w:t xml:space="preserve"> wyposażon</w:t>
            </w:r>
            <w:r>
              <w:rPr>
                <w:color w:val="auto"/>
                <w:sz w:val="22"/>
                <w:szCs w:val="22"/>
              </w:rPr>
              <w:t>y</w:t>
            </w:r>
            <w:r w:rsidRPr="00F70D92">
              <w:rPr>
                <w:color w:val="auto"/>
                <w:sz w:val="22"/>
                <w:szCs w:val="22"/>
              </w:rPr>
              <w:t xml:space="preserve"> w pó</w:t>
            </w:r>
            <w:r>
              <w:rPr>
                <w:color w:val="auto"/>
                <w:sz w:val="22"/>
                <w:szCs w:val="22"/>
              </w:rPr>
              <w:t>łkę</w:t>
            </w:r>
            <w:r w:rsidRPr="00F70D92">
              <w:rPr>
                <w:color w:val="auto"/>
                <w:sz w:val="22"/>
                <w:szCs w:val="22"/>
              </w:rPr>
              <w:t xml:space="preserve"> do położenia dokumentacji, przewodów oraz elementów składowych o szerokości równej szerokości stelaża</w:t>
            </w:r>
          </w:p>
        </w:tc>
        <w:tc>
          <w:tcPr>
            <w:tcW w:w="3774" w:type="dxa"/>
          </w:tcPr>
          <w:p w14:paraId="0510BCDA" w14:textId="77777777" w:rsidR="00053EAB" w:rsidRDefault="00053EAB" w:rsidP="00053EAB">
            <w:r w:rsidRPr="00586A8C">
              <w:t>Spełnia/nie spełnia *</w:t>
            </w:r>
          </w:p>
        </w:tc>
      </w:tr>
      <w:tr w:rsidR="00E945E6" w14:paraId="1ED41A56" w14:textId="77777777" w:rsidTr="005A095D">
        <w:trPr>
          <w:cantSplit/>
        </w:trPr>
        <w:tc>
          <w:tcPr>
            <w:tcW w:w="1725" w:type="dxa"/>
          </w:tcPr>
          <w:p w14:paraId="4EB66378" w14:textId="77777777" w:rsidR="00E945E6" w:rsidRDefault="00E945E6" w:rsidP="0062774E"/>
        </w:tc>
        <w:tc>
          <w:tcPr>
            <w:tcW w:w="9039" w:type="dxa"/>
          </w:tcPr>
          <w:p w14:paraId="4612C1F1" w14:textId="77777777" w:rsidR="00E945E6" w:rsidRPr="005C51F6" w:rsidRDefault="00E945E6" w:rsidP="00CF7844">
            <w:pPr>
              <w:pStyle w:val="Default"/>
            </w:pPr>
            <w:r w:rsidRPr="005C51F6">
              <w:rPr>
                <w:color w:val="auto"/>
                <w:sz w:val="22"/>
                <w:szCs w:val="22"/>
              </w:rPr>
              <w:t xml:space="preserve">Zbiornik powietrza z manometrem </w:t>
            </w:r>
          </w:p>
        </w:tc>
        <w:tc>
          <w:tcPr>
            <w:tcW w:w="3774" w:type="dxa"/>
          </w:tcPr>
          <w:p w14:paraId="58A7221A" w14:textId="77777777" w:rsidR="00E945E6" w:rsidRPr="005C51F6" w:rsidRDefault="00053EAB" w:rsidP="001C0B3E">
            <w:pPr>
              <w:pStyle w:val="Default"/>
            </w:pPr>
            <w:r w:rsidRPr="00586A8C">
              <w:t>Spełnia/nie spełnia *</w:t>
            </w:r>
          </w:p>
        </w:tc>
      </w:tr>
      <w:tr w:rsidR="00E945E6" w14:paraId="2415199D" w14:textId="77777777" w:rsidTr="005A095D">
        <w:trPr>
          <w:cantSplit/>
        </w:trPr>
        <w:tc>
          <w:tcPr>
            <w:tcW w:w="1725" w:type="dxa"/>
          </w:tcPr>
          <w:p w14:paraId="4A031561" w14:textId="77777777" w:rsidR="00E945E6" w:rsidRDefault="00E945E6" w:rsidP="0062774E"/>
        </w:tc>
        <w:tc>
          <w:tcPr>
            <w:tcW w:w="9039" w:type="dxa"/>
          </w:tcPr>
          <w:p w14:paraId="735816A8" w14:textId="77777777" w:rsidR="00E945E6" w:rsidRPr="005C51F6" w:rsidRDefault="00E945E6" w:rsidP="00CF7844">
            <w:pPr>
              <w:pStyle w:val="Default"/>
            </w:pPr>
            <w:r w:rsidRPr="005C51F6">
              <w:rPr>
                <w:color w:val="auto"/>
                <w:sz w:val="22"/>
                <w:szCs w:val="22"/>
              </w:rPr>
              <w:t xml:space="preserve">Regulator ciśnienia </w:t>
            </w:r>
          </w:p>
        </w:tc>
        <w:tc>
          <w:tcPr>
            <w:tcW w:w="3774" w:type="dxa"/>
          </w:tcPr>
          <w:p w14:paraId="156A24DE" w14:textId="77777777" w:rsidR="00E945E6" w:rsidRPr="005C51F6" w:rsidRDefault="00053EAB" w:rsidP="001C0B3E">
            <w:pPr>
              <w:pStyle w:val="Default"/>
            </w:pPr>
            <w:r w:rsidRPr="00586A8C">
              <w:t>Spełnia/nie spełnia *</w:t>
            </w:r>
          </w:p>
        </w:tc>
      </w:tr>
      <w:tr w:rsidR="00E945E6" w14:paraId="4A7B833E" w14:textId="77777777" w:rsidTr="005A095D">
        <w:trPr>
          <w:cantSplit/>
        </w:trPr>
        <w:tc>
          <w:tcPr>
            <w:tcW w:w="1725" w:type="dxa"/>
          </w:tcPr>
          <w:p w14:paraId="58846204" w14:textId="77777777" w:rsidR="00E945E6" w:rsidRDefault="00E945E6" w:rsidP="0062774E"/>
        </w:tc>
        <w:tc>
          <w:tcPr>
            <w:tcW w:w="9039" w:type="dxa"/>
          </w:tcPr>
          <w:p w14:paraId="69B12651" w14:textId="77777777" w:rsidR="00E945E6" w:rsidRPr="005C51F6" w:rsidRDefault="00E945E6" w:rsidP="00CF7844">
            <w:pPr>
              <w:pStyle w:val="Default"/>
            </w:pPr>
            <w:r w:rsidRPr="005C51F6">
              <w:rPr>
                <w:color w:val="auto"/>
                <w:sz w:val="22"/>
                <w:szCs w:val="22"/>
              </w:rPr>
              <w:t xml:space="preserve">Pedał hamulca (główny zawór hamulcowy) </w:t>
            </w:r>
          </w:p>
        </w:tc>
        <w:tc>
          <w:tcPr>
            <w:tcW w:w="3774" w:type="dxa"/>
          </w:tcPr>
          <w:p w14:paraId="4C17DCB9" w14:textId="77777777" w:rsidR="00E945E6" w:rsidRPr="005C51F6" w:rsidRDefault="00053EAB" w:rsidP="001C0B3E">
            <w:pPr>
              <w:pStyle w:val="Default"/>
            </w:pPr>
            <w:r w:rsidRPr="00586A8C">
              <w:t>Spełnia/nie spełnia *</w:t>
            </w:r>
          </w:p>
        </w:tc>
      </w:tr>
      <w:tr w:rsidR="00E945E6" w14:paraId="19F6D808" w14:textId="77777777" w:rsidTr="005A095D">
        <w:trPr>
          <w:cantSplit/>
        </w:trPr>
        <w:tc>
          <w:tcPr>
            <w:tcW w:w="1725" w:type="dxa"/>
          </w:tcPr>
          <w:p w14:paraId="7F66B9C9" w14:textId="77777777" w:rsidR="00E945E6" w:rsidRDefault="00E945E6" w:rsidP="0062774E"/>
        </w:tc>
        <w:tc>
          <w:tcPr>
            <w:tcW w:w="9039" w:type="dxa"/>
          </w:tcPr>
          <w:p w14:paraId="22F2532D" w14:textId="77777777" w:rsidR="00E945E6" w:rsidRPr="005C51F6" w:rsidRDefault="00E945E6" w:rsidP="00CF7844">
            <w:pPr>
              <w:pStyle w:val="Default"/>
            </w:pPr>
            <w:r w:rsidRPr="005C51F6">
              <w:rPr>
                <w:color w:val="auto"/>
                <w:sz w:val="22"/>
                <w:szCs w:val="22"/>
              </w:rPr>
              <w:t xml:space="preserve">Zawór hamulca ręcznego </w:t>
            </w:r>
          </w:p>
        </w:tc>
        <w:tc>
          <w:tcPr>
            <w:tcW w:w="3774" w:type="dxa"/>
          </w:tcPr>
          <w:p w14:paraId="456DA244" w14:textId="77777777" w:rsidR="00E945E6" w:rsidRPr="005C51F6" w:rsidRDefault="00053EAB" w:rsidP="001C0B3E">
            <w:pPr>
              <w:pStyle w:val="Default"/>
            </w:pPr>
            <w:r w:rsidRPr="00586A8C">
              <w:t>Spełnia/nie spełnia *</w:t>
            </w:r>
          </w:p>
        </w:tc>
      </w:tr>
      <w:tr w:rsidR="00E945E6" w14:paraId="34CC528F" w14:textId="77777777" w:rsidTr="005A095D">
        <w:trPr>
          <w:cantSplit/>
        </w:trPr>
        <w:tc>
          <w:tcPr>
            <w:tcW w:w="1725" w:type="dxa"/>
          </w:tcPr>
          <w:p w14:paraId="2DCA6FC4" w14:textId="77777777" w:rsidR="00E945E6" w:rsidRDefault="00E945E6" w:rsidP="0062774E"/>
        </w:tc>
        <w:tc>
          <w:tcPr>
            <w:tcW w:w="9039" w:type="dxa"/>
          </w:tcPr>
          <w:p w14:paraId="4A2E8945" w14:textId="77777777" w:rsidR="00E945E6" w:rsidRPr="005C51F6" w:rsidRDefault="00E945E6" w:rsidP="00CF7844">
            <w:pPr>
              <w:pStyle w:val="Default"/>
            </w:pPr>
            <w:r w:rsidRPr="005C51F6">
              <w:rPr>
                <w:color w:val="auto"/>
                <w:sz w:val="22"/>
                <w:szCs w:val="22"/>
              </w:rPr>
              <w:t>Zawór sterujący przyczepy</w:t>
            </w:r>
          </w:p>
        </w:tc>
        <w:tc>
          <w:tcPr>
            <w:tcW w:w="3774" w:type="dxa"/>
          </w:tcPr>
          <w:p w14:paraId="7654F873" w14:textId="77777777" w:rsidR="00E945E6" w:rsidRPr="005C51F6" w:rsidRDefault="00053EAB" w:rsidP="001C0B3E">
            <w:pPr>
              <w:pStyle w:val="Default"/>
            </w:pPr>
            <w:r w:rsidRPr="00586A8C">
              <w:t>Spełnia/nie spełnia *</w:t>
            </w:r>
          </w:p>
        </w:tc>
      </w:tr>
      <w:tr w:rsidR="00E945E6" w14:paraId="77DEDF9A" w14:textId="77777777" w:rsidTr="005A095D">
        <w:trPr>
          <w:cantSplit/>
        </w:trPr>
        <w:tc>
          <w:tcPr>
            <w:tcW w:w="1725" w:type="dxa"/>
          </w:tcPr>
          <w:p w14:paraId="1D87F851" w14:textId="77777777" w:rsidR="00E945E6" w:rsidRDefault="00E945E6" w:rsidP="0062774E"/>
        </w:tc>
        <w:tc>
          <w:tcPr>
            <w:tcW w:w="9039" w:type="dxa"/>
          </w:tcPr>
          <w:p w14:paraId="044DF008" w14:textId="77777777" w:rsidR="00E945E6" w:rsidRPr="005C51F6" w:rsidRDefault="00E945E6" w:rsidP="00CF7844">
            <w:pPr>
              <w:pStyle w:val="Default"/>
            </w:pPr>
            <w:r w:rsidRPr="005C51F6">
              <w:rPr>
                <w:color w:val="auto"/>
                <w:sz w:val="22"/>
                <w:szCs w:val="22"/>
              </w:rPr>
              <w:t>Złącza sprzęgające instalacji dwuobwodowej</w:t>
            </w:r>
          </w:p>
        </w:tc>
        <w:tc>
          <w:tcPr>
            <w:tcW w:w="3774" w:type="dxa"/>
          </w:tcPr>
          <w:p w14:paraId="3CFE03A7" w14:textId="77777777" w:rsidR="00E945E6" w:rsidRPr="005C51F6" w:rsidRDefault="00053EAB" w:rsidP="001C0B3E">
            <w:pPr>
              <w:pStyle w:val="Default"/>
            </w:pPr>
            <w:r w:rsidRPr="00586A8C">
              <w:t>Spełnia/nie spełnia *</w:t>
            </w:r>
          </w:p>
        </w:tc>
      </w:tr>
      <w:tr w:rsidR="00E945E6" w14:paraId="400BB903" w14:textId="77777777" w:rsidTr="005A095D">
        <w:trPr>
          <w:cantSplit/>
        </w:trPr>
        <w:tc>
          <w:tcPr>
            <w:tcW w:w="1725" w:type="dxa"/>
          </w:tcPr>
          <w:p w14:paraId="3C351127" w14:textId="77777777" w:rsidR="00E945E6" w:rsidRDefault="00E945E6" w:rsidP="0062774E"/>
        </w:tc>
        <w:tc>
          <w:tcPr>
            <w:tcW w:w="9039" w:type="dxa"/>
          </w:tcPr>
          <w:p w14:paraId="5ADFE8E5" w14:textId="77777777" w:rsidR="00E945E6" w:rsidRPr="005C51F6" w:rsidRDefault="00E945E6" w:rsidP="00CF7844">
            <w:pPr>
              <w:pStyle w:val="Default"/>
            </w:pPr>
            <w:r w:rsidRPr="005C51F6">
              <w:rPr>
                <w:color w:val="auto"/>
                <w:sz w:val="22"/>
                <w:szCs w:val="22"/>
              </w:rPr>
              <w:t>Złącze sprzęgające instalacji jednoobwodowej</w:t>
            </w:r>
          </w:p>
        </w:tc>
        <w:tc>
          <w:tcPr>
            <w:tcW w:w="3774" w:type="dxa"/>
          </w:tcPr>
          <w:p w14:paraId="5AF69053" w14:textId="77777777" w:rsidR="00E945E6" w:rsidRPr="005C51F6" w:rsidRDefault="00053EAB" w:rsidP="001C0B3E">
            <w:pPr>
              <w:pStyle w:val="Default"/>
            </w:pPr>
            <w:r w:rsidRPr="00586A8C">
              <w:t>Spełnia/nie spełnia *</w:t>
            </w:r>
          </w:p>
        </w:tc>
      </w:tr>
      <w:tr w:rsidR="00E945E6" w14:paraId="5B9E83D4" w14:textId="77777777" w:rsidTr="005A095D">
        <w:trPr>
          <w:cantSplit/>
        </w:trPr>
        <w:tc>
          <w:tcPr>
            <w:tcW w:w="1725" w:type="dxa"/>
          </w:tcPr>
          <w:p w14:paraId="1CC58168" w14:textId="77777777" w:rsidR="00E945E6" w:rsidRDefault="00E945E6" w:rsidP="0062774E"/>
        </w:tc>
        <w:tc>
          <w:tcPr>
            <w:tcW w:w="9039" w:type="dxa"/>
          </w:tcPr>
          <w:p w14:paraId="60023A09" w14:textId="77777777" w:rsidR="00E945E6" w:rsidRDefault="00E945E6" w:rsidP="00CF7844">
            <w:r w:rsidRPr="005C51F6">
              <w:t xml:space="preserve">Zawór sterujący hamulcami przyczepy </w:t>
            </w:r>
          </w:p>
        </w:tc>
        <w:tc>
          <w:tcPr>
            <w:tcW w:w="3774" w:type="dxa"/>
          </w:tcPr>
          <w:p w14:paraId="50796181" w14:textId="77777777" w:rsidR="00E945E6" w:rsidRPr="005C51F6" w:rsidRDefault="00053EAB" w:rsidP="001C0B3E">
            <w:pPr>
              <w:pStyle w:val="Default"/>
            </w:pPr>
            <w:r w:rsidRPr="00586A8C">
              <w:t>Spełnia/nie spełnia *</w:t>
            </w:r>
          </w:p>
        </w:tc>
      </w:tr>
      <w:tr w:rsidR="00E945E6" w14:paraId="3FC2D77B" w14:textId="77777777" w:rsidTr="005A095D">
        <w:trPr>
          <w:cantSplit/>
        </w:trPr>
        <w:tc>
          <w:tcPr>
            <w:tcW w:w="10764" w:type="dxa"/>
            <w:gridSpan w:val="2"/>
          </w:tcPr>
          <w:p w14:paraId="6B34406B" w14:textId="77777777" w:rsidR="00E945E6" w:rsidRPr="00E945E6" w:rsidRDefault="00E945E6" w:rsidP="00D61EFA">
            <w:pPr>
              <w:pStyle w:val="Default"/>
              <w:rPr>
                <w:color w:val="auto"/>
                <w:sz w:val="22"/>
                <w:szCs w:val="22"/>
              </w:rPr>
            </w:pPr>
            <w:r w:rsidRPr="00E945E6">
              <w:rPr>
                <w:color w:val="auto"/>
                <w:sz w:val="22"/>
                <w:szCs w:val="22"/>
              </w:rPr>
              <w:t>Elementy składowe</w:t>
            </w:r>
            <w:r w:rsidR="00D61EFA">
              <w:rPr>
                <w:color w:val="auto"/>
                <w:sz w:val="22"/>
                <w:szCs w:val="22"/>
              </w:rPr>
              <w:t xml:space="preserve"> zestawu</w:t>
            </w:r>
            <w:r w:rsidRPr="00E945E6">
              <w:rPr>
                <w:color w:val="auto"/>
                <w:sz w:val="22"/>
                <w:szCs w:val="22"/>
              </w:rPr>
              <w:t xml:space="preserve"> przyczepa rolnicza</w:t>
            </w:r>
            <w:r>
              <w:rPr>
                <w:color w:val="auto"/>
                <w:sz w:val="22"/>
                <w:szCs w:val="22"/>
              </w:rPr>
              <w:t>:</w:t>
            </w:r>
          </w:p>
        </w:tc>
        <w:tc>
          <w:tcPr>
            <w:tcW w:w="3774" w:type="dxa"/>
          </w:tcPr>
          <w:p w14:paraId="4E9831FF" w14:textId="77777777" w:rsidR="00E945E6" w:rsidRDefault="00E945E6" w:rsidP="001C0B3E"/>
        </w:tc>
      </w:tr>
      <w:tr w:rsidR="00053EAB" w14:paraId="5F83E7C7" w14:textId="77777777" w:rsidTr="005A095D">
        <w:trPr>
          <w:cantSplit/>
        </w:trPr>
        <w:tc>
          <w:tcPr>
            <w:tcW w:w="1725" w:type="dxa"/>
          </w:tcPr>
          <w:p w14:paraId="30D16D57" w14:textId="77777777" w:rsidR="00053EAB" w:rsidRDefault="00053EAB" w:rsidP="0062774E"/>
        </w:tc>
        <w:tc>
          <w:tcPr>
            <w:tcW w:w="9039" w:type="dxa"/>
          </w:tcPr>
          <w:p w14:paraId="6D5C6C68" w14:textId="77777777" w:rsidR="00053EAB" w:rsidRPr="00BE0B02" w:rsidRDefault="00053EAB" w:rsidP="00E945E6">
            <w:pPr>
              <w:pStyle w:val="Default"/>
            </w:pPr>
            <w:r w:rsidRPr="005C51F6">
              <w:rPr>
                <w:color w:val="auto"/>
                <w:sz w:val="22"/>
                <w:szCs w:val="22"/>
              </w:rPr>
              <w:t>Stelaż wyposażony w kółka transportowe</w:t>
            </w:r>
            <w:r>
              <w:rPr>
                <w:color w:val="auto"/>
                <w:sz w:val="22"/>
                <w:szCs w:val="22"/>
              </w:rPr>
              <w:t xml:space="preserve"> wykonany z profili stalowych  malowanych proszkowo lub profili aluminiowych</w:t>
            </w:r>
          </w:p>
        </w:tc>
        <w:tc>
          <w:tcPr>
            <w:tcW w:w="3774" w:type="dxa"/>
          </w:tcPr>
          <w:p w14:paraId="0DB7CEC4" w14:textId="77777777" w:rsidR="00053EAB" w:rsidRDefault="00053EAB">
            <w:r>
              <w:t>Materiał wykonania stelaża …………**</w:t>
            </w:r>
          </w:p>
        </w:tc>
      </w:tr>
      <w:tr w:rsidR="00053EAB" w14:paraId="1AD92E54" w14:textId="77777777" w:rsidTr="005A095D">
        <w:trPr>
          <w:cantSplit/>
        </w:trPr>
        <w:tc>
          <w:tcPr>
            <w:tcW w:w="1725" w:type="dxa"/>
          </w:tcPr>
          <w:p w14:paraId="625FAE6F" w14:textId="77777777" w:rsidR="00053EAB" w:rsidRDefault="00053EAB" w:rsidP="0062774E"/>
        </w:tc>
        <w:tc>
          <w:tcPr>
            <w:tcW w:w="9039" w:type="dxa"/>
          </w:tcPr>
          <w:p w14:paraId="0BB3BCCE" w14:textId="77777777" w:rsidR="00053EAB" w:rsidRPr="005C51F6" w:rsidRDefault="00053EAB" w:rsidP="003F5D5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Stelaż</w:t>
            </w:r>
            <w:r w:rsidRPr="00F70D92">
              <w:rPr>
                <w:color w:val="auto"/>
                <w:sz w:val="22"/>
                <w:szCs w:val="22"/>
              </w:rPr>
              <w:t xml:space="preserve"> wyposażon</w:t>
            </w:r>
            <w:r>
              <w:rPr>
                <w:color w:val="auto"/>
                <w:sz w:val="22"/>
                <w:szCs w:val="22"/>
              </w:rPr>
              <w:t>y</w:t>
            </w:r>
            <w:r w:rsidRPr="00F70D92">
              <w:rPr>
                <w:color w:val="auto"/>
                <w:sz w:val="22"/>
                <w:szCs w:val="22"/>
              </w:rPr>
              <w:t xml:space="preserve"> w pó</w:t>
            </w:r>
            <w:r>
              <w:rPr>
                <w:color w:val="auto"/>
                <w:sz w:val="22"/>
                <w:szCs w:val="22"/>
              </w:rPr>
              <w:t>łkę</w:t>
            </w:r>
            <w:r w:rsidRPr="00F70D92">
              <w:rPr>
                <w:color w:val="auto"/>
                <w:sz w:val="22"/>
                <w:szCs w:val="22"/>
              </w:rPr>
              <w:t xml:space="preserve"> do położenia dokumentacji, przewodów oraz elementów składowych o szerokości równej szerokości stelaża</w:t>
            </w:r>
          </w:p>
        </w:tc>
        <w:tc>
          <w:tcPr>
            <w:tcW w:w="3774" w:type="dxa"/>
          </w:tcPr>
          <w:p w14:paraId="095EF492" w14:textId="77777777" w:rsidR="00053EAB" w:rsidRDefault="00053EAB" w:rsidP="003F5D51">
            <w:r w:rsidRPr="00586A8C">
              <w:t>Spełnia/nie spełnia *</w:t>
            </w:r>
          </w:p>
        </w:tc>
      </w:tr>
      <w:tr w:rsidR="00053EAB" w14:paraId="1E762448" w14:textId="77777777" w:rsidTr="005A095D">
        <w:trPr>
          <w:cantSplit/>
        </w:trPr>
        <w:tc>
          <w:tcPr>
            <w:tcW w:w="1725" w:type="dxa"/>
          </w:tcPr>
          <w:p w14:paraId="18D30337" w14:textId="77777777" w:rsidR="00053EAB" w:rsidRDefault="00053EAB" w:rsidP="0062774E"/>
        </w:tc>
        <w:tc>
          <w:tcPr>
            <w:tcW w:w="9039" w:type="dxa"/>
          </w:tcPr>
          <w:p w14:paraId="722F1F62" w14:textId="77777777" w:rsidR="00053EAB" w:rsidRPr="00BE0B02" w:rsidRDefault="00053EAB" w:rsidP="00E945E6">
            <w:pPr>
              <w:pStyle w:val="Default"/>
            </w:pPr>
            <w:r w:rsidRPr="00BE0B02">
              <w:rPr>
                <w:color w:val="auto"/>
                <w:sz w:val="22"/>
                <w:szCs w:val="22"/>
              </w:rPr>
              <w:t xml:space="preserve">Zbiornik powietrza o pojemności minimum 10 l </w:t>
            </w:r>
          </w:p>
        </w:tc>
        <w:tc>
          <w:tcPr>
            <w:tcW w:w="3774" w:type="dxa"/>
          </w:tcPr>
          <w:p w14:paraId="14D3DA9B" w14:textId="77777777" w:rsidR="00053EAB" w:rsidRDefault="00053EAB">
            <w:r>
              <w:t>Pojemność zbiornika …………**</w:t>
            </w:r>
          </w:p>
        </w:tc>
      </w:tr>
      <w:tr w:rsidR="00053EAB" w14:paraId="48E09AEF" w14:textId="77777777" w:rsidTr="005A095D">
        <w:trPr>
          <w:cantSplit/>
        </w:trPr>
        <w:tc>
          <w:tcPr>
            <w:tcW w:w="1725" w:type="dxa"/>
          </w:tcPr>
          <w:p w14:paraId="355AABEF" w14:textId="77777777" w:rsidR="00053EAB" w:rsidRDefault="00053EAB" w:rsidP="0062774E"/>
        </w:tc>
        <w:tc>
          <w:tcPr>
            <w:tcW w:w="9039" w:type="dxa"/>
          </w:tcPr>
          <w:p w14:paraId="7282B821" w14:textId="77777777" w:rsidR="00053EAB" w:rsidRPr="00BE0B02" w:rsidRDefault="00053EAB" w:rsidP="00E945E6">
            <w:pPr>
              <w:pStyle w:val="Default"/>
            </w:pPr>
            <w:r w:rsidRPr="00BE0B02">
              <w:rPr>
                <w:color w:val="auto"/>
                <w:sz w:val="22"/>
                <w:szCs w:val="22"/>
              </w:rPr>
              <w:t xml:space="preserve">Siłownik hamulcowy 2szt. </w:t>
            </w:r>
          </w:p>
        </w:tc>
        <w:tc>
          <w:tcPr>
            <w:tcW w:w="3774" w:type="dxa"/>
          </w:tcPr>
          <w:p w14:paraId="1BDEAEB2" w14:textId="77777777" w:rsidR="00053EAB" w:rsidRDefault="00053EAB">
            <w:r w:rsidRPr="006A636A">
              <w:t>Spełnia/nie spełnia *</w:t>
            </w:r>
          </w:p>
        </w:tc>
      </w:tr>
      <w:tr w:rsidR="00053EAB" w14:paraId="5AD01593" w14:textId="77777777" w:rsidTr="005A095D">
        <w:trPr>
          <w:cantSplit/>
        </w:trPr>
        <w:tc>
          <w:tcPr>
            <w:tcW w:w="1725" w:type="dxa"/>
          </w:tcPr>
          <w:p w14:paraId="6BA4AC79" w14:textId="77777777" w:rsidR="00053EAB" w:rsidRDefault="00053EAB" w:rsidP="0062774E"/>
        </w:tc>
        <w:tc>
          <w:tcPr>
            <w:tcW w:w="9039" w:type="dxa"/>
          </w:tcPr>
          <w:p w14:paraId="27797C25" w14:textId="77777777" w:rsidR="00053EAB" w:rsidRPr="00BE0B02" w:rsidRDefault="00053EAB" w:rsidP="00E945E6">
            <w:pPr>
              <w:pStyle w:val="Default"/>
            </w:pPr>
            <w:r w:rsidRPr="00BE0B02">
              <w:rPr>
                <w:color w:val="auto"/>
                <w:sz w:val="22"/>
                <w:szCs w:val="22"/>
              </w:rPr>
              <w:t xml:space="preserve">Zawór przekaźnikowy </w:t>
            </w:r>
          </w:p>
        </w:tc>
        <w:tc>
          <w:tcPr>
            <w:tcW w:w="3774" w:type="dxa"/>
          </w:tcPr>
          <w:p w14:paraId="7A9C575A" w14:textId="77777777" w:rsidR="00053EAB" w:rsidRDefault="00053EAB">
            <w:r w:rsidRPr="006A636A">
              <w:t>Spełnia/nie spełnia *</w:t>
            </w:r>
          </w:p>
        </w:tc>
      </w:tr>
      <w:tr w:rsidR="00053EAB" w14:paraId="302106C6" w14:textId="77777777" w:rsidTr="005A095D">
        <w:trPr>
          <w:cantSplit/>
        </w:trPr>
        <w:tc>
          <w:tcPr>
            <w:tcW w:w="1725" w:type="dxa"/>
          </w:tcPr>
          <w:p w14:paraId="7BD8883B" w14:textId="77777777" w:rsidR="00053EAB" w:rsidRDefault="00053EAB" w:rsidP="0062774E"/>
        </w:tc>
        <w:tc>
          <w:tcPr>
            <w:tcW w:w="9039" w:type="dxa"/>
          </w:tcPr>
          <w:p w14:paraId="3CEF4BDA" w14:textId="77777777" w:rsidR="00053EAB" w:rsidRPr="00BE0B02" w:rsidRDefault="00053EAB" w:rsidP="00E945E6">
            <w:pPr>
              <w:pStyle w:val="Default"/>
            </w:pPr>
            <w:r w:rsidRPr="00BE0B02">
              <w:rPr>
                <w:color w:val="auto"/>
                <w:sz w:val="22"/>
                <w:szCs w:val="22"/>
              </w:rPr>
              <w:t xml:space="preserve">Zawór przyczepy z zaworem luzującym </w:t>
            </w:r>
          </w:p>
        </w:tc>
        <w:tc>
          <w:tcPr>
            <w:tcW w:w="3774" w:type="dxa"/>
          </w:tcPr>
          <w:p w14:paraId="433DACF5" w14:textId="77777777" w:rsidR="00053EAB" w:rsidRDefault="00053EAB">
            <w:r w:rsidRPr="006A636A">
              <w:t>Spełnia/nie spełnia *</w:t>
            </w:r>
          </w:p>
        </w:tc>
      </w:tr>
      <w:tr w:rsidR="00053EAB" w14:paraId="65968E3A" w14:textId="77777777" w:rsidTr="005A095D">
        <w:trPr>
          <w:cantSplit/>
        </w:trPr>
        <w:tc>
          <w:tcPr>
            <w:tcW w:w="1725" w:type="dxa"/>
          </w:tcPr>
          <w:p w14:paraId="7E0DB69D" w14:textId="77777777" w:rsidR="00053EAB" w:rsidRDefault="00053EAB" w:rsidP="0062774E"/>
        </w:tc>
        <w:tc>
          <w:tcPr>
            <w:tcW w:w="9039" w:type="dxa"/>
          </w:tcPr>
          <w:p w14:paraId="6F239952" w14:textId="77777777" w:rsidR="00053EAB" w:rsidRPr="00BE0B02" w:rsidRDefault="00053EAB" w:rsidP="00E945E6">
            <w:pPr>
              <w:pStyle w:val="Default"/>
            </w:pPr>
            <w:r w:rsidRPr="00BE0B02">
              <w:rPr>
                <w:color w:val="auto"/>
                <w:sz w:val="22"/>
                <w:szCs w:val="22"/>
              </w:rPr>
              <w:t xml:space="preserve">Zawór regulacji siły hamowania </w:t>
            </w:r>
          </w:p>
        </w:tc>
        <w:tc>
          <w:tcPr>
            <w:tcW w:w="3774" w:type="dxa"/>
          </w:tcPr>
          <w:p w14:paraId="43BDDB65" w14:textId="77777777" w:rsidR="00053EAB" w:rsidRDefault="00053EAB">
            <w:r w:rsidRPr="006A636A">
              <w:t>Spełnia/nie spełnia *</w:t>
            </w:r>
          </w:p>
        </w:tc>
      </w:tr>
      <w:tr w:rsidR="00053EAB" w14:paraId="05FE3A05" w14:textId="77777777" w:rsidTr="005A095D">
        <w:trPr>
          <w:cantSplit/>
        </w:trPr>
        <w:tc>
          <w:tcPr>
            <w:tcW w:w="1725" w:type="dxa"/>
          </w:tcPr>
          <w:p w14:paraId="5BDB2D6C" w14:textId="77777777" w:rsidR="00053EAB" w:rsidRDefault="00053EAB" w:rsidP="0062774E"/>
        </w:tc>
        <w:tc>
          <w:tcPr>
            <w:tcW w:w="9039" w:type="dxa"/>
          </w:tcPr>
          <w:p w14:paraId="026A66B9" w14:textId="77777777" w:rsidR="00053EAB" w:rsidRPr="00BE0B02" w:rsidRDefault="00053EAB" w:rsidP="00E945E6">
            <w:pPr>
              <w:pStyle w:val="Default"/>
            </w:pPr>
            <w:r w:rsidRPr="00BE0B02">
              <w:rPr>
                <w:color w:val="auto"/>
                <w:sz w:val="22"/>
                <w:szCs w:val="22"/>
              </w:rPr>
              <w:t>Filtr 3szt.</w:t>
            </w:r>
          </w:p>
        </w:tc>
        <w:tc>
          <w:tcPr>
            <w:tcW w:w="3774" w:type="dxa"/>
          </w:tcPr>
          <w:p w14:paraId="46F37C8E" w14:textId="77777777" w:rsidR="00053EAB" w:rsidRDefault="00053EAB">
            <w:r w:rsidRPr="006A636A">
              <w:t>Spełnia/nie spełnia *</w:t>
            </w:r>
          </w:p>
        </w:tc>
      </w:tr>
      <w:tr w:rsidR="00053EAB" w14:paraId="334FC3EE" w14:textId="77777777" w:rsidTr="005A095D">
        <w:trPr>
          <w:cantSplit/>
        </w:trPr>
        <w:tc>
          <w:tcPr>
            <w:tcW w:w="1725" w:type="dxa"/>
          </w:tcPr>
          <w:p w14:paraId="0504818D" w14:textId="77777777" w:rsidR="00053EAB" w:rsidRDefault="00053EAB" w:rsidP="0062774E"/>
        </w:tc>
        <w:tc>
          <w:tcPr>
            <w:tcW w:w="9039" w:type="dxa"/>
          </w:tcPr>
          <w:p w14:paraId="18EAA663" w14:textId="77777777" w:rsidR="00053EAB" w:rsidRPr="00BE0B02" w:rsidRDefault="00053EAB" w:rsidP="00E945E6">
            <w:pPr>
              <w:pStyle w:val="Default"/>
            </w:pPr>
            <w:r w:rsidRPr="00BE0B02">
              <w:rPr>
                <w:color w:val="auto"/>
                <w:sz w:val="22"/>
                <w:szCs w:val="22"/>
              </w:rPr>
              <w:t>Przewody łączące ciągnik z przyczepą instalacji dwuobwodowej wyposażone w złącza sprzęgające</w:t>
            </w:r>
          </w:p>
        </w:tc>
        <w:tc>
          <w:tcPr>
            <w:tcW w:w="3774" w:type="dxa"/>
          </w:tcPr>
          <w:p w14:paraId="7CFDE539" w14:textId="77777777" w:rsidR="00053EAB" w:rsidRDefault="00053EAB">
            <w:r w:rsidRPr="006A636A">
              <w:t>Spełnia/nie spełnia *</w:t>
            </w:r>
          </w:p>
        </w:tc>
      </w:tr>
      <w:tr w:rsidR="00053EAB" w14:paraId="2E7A1BCF" w14:textId="77777777" w:rsidTr="005A095D">
        <w:trPr>
          <w:cantSplit/>
        </w:trPr>
        <w:tc>
          <w:tcPr>
            <w:tcW w:w="1725" w:type="dxa"/>
          </w:tcPr>
          <w:p w14:paraId="161C3DA2" w14:textId="77777777" w:rsidR="00053EAB" w:rsidRDefault="00053EAB" w:rsidP="0062774E"/>
        </w:tc>
        <w:tc>
          <w:tcPr>
            <w:tcW w:w="9039" w:type="dxa"/>
          </w:tcPr>
          <w:p w14:paraId="54751DDB" w14:textId="77777777" w:rsidR="00053EAB" w:rsidRPr="00BE0B02" w:rsidRDefault="00053EAB" w:rsidP="00E945E6">
            <w:pPr>
              <w:pStyle w:val="Default"/>
            </w:pPr>
            <w:r w:rsidRPr="00BE0B02">
              <w:rPr>
                <w:color w:val="auto"/>
                <w:sz w:val="22"/>
                <w:szCs w:val="22"/>
              </w:rPr>
              <w:t>Przewód łączący ciągnik z przyczepą instalacji jednoobwodowej wyposażony w złącze sprzęgające</w:t>
            </w:r>
          </w:p>
        </w:tc>
        <w:tc>
          <w:tcPr>
            <w:tcW w:w="3774" w:type="dxa"/>
          </w:tcPr>
          <w:p w14:paraId="2C0748A1" w14:textId="77777777" w:rsidR="00053EAB" w:rsidRDefault="00053EAB">
            <w:r w:rsidRPr="006A636A">
              <w:t>Spełnia/nie spełnia *</w:t>
            </w:r>
          </w:p>
        </w:tc>
      </w:tr>
      <w:tr w:rsidR="00053EAB" w14:paraId="49B0F02C" w14:textId="77777777" w:rsidTr="005A095D">
        <w:trPr>
          <w:cantSplit/>
        </w:trPr>
        <w:tc>
          <w:tcPr>
            <w:tcW w:w="1725" w:type="dxa"/>
          </w:tcPr>
          <w:p w14:paraId="1D89AD71" w14:textId="77777777" w:rsidR="00053EAB" w:rsidRDefault="00053EAB" w:rsidP="0062774E"/>
        </w:tc>
        <w:tc>
          <w:tcPr>
            <w:tcW w:w="9039" w:type="dxa"/>
          </w:tcPr>
          <w:p w14:paraId="45CF8857" w14:textId="77777777" w:rsidR="00053EAB" w:rsidRPr="00BE0B02" w:rsidRDefault="00053EAB" w:rsidP="00E945E6">
            <w:pPr>
              <w:pStyle w:val="Default"/>
            </w:pPr>
            <w:r w:rsidRPr="00BE0B02">
              <w:rPr>
                <w:color w:val="auto"/>
                <w:sz w:val="22"/>
                <w:szCs w:val="22"/>
              </w:rPr>
              <w:t>Złącza sprzęgające instalacji dwuobwodowej do drugiej przyczepy</w:t>
            </w:r>
          </w:p>
        </w:tc>
        <w:tc>
          <w:tcPr>
            <w:tcW w:w="3774" w:type="dxa"/>
          </w:tcPr>
          <w:p w14:paraId="45AE459A" w14:textId="77777777" w:rsidR="00053EAB" w:rsidRDefault="00053EAB">
            <w:r w:rsidRPr="006A636A">
              <w:t>Spełnia/nie spełnia *</w:t>
            </w:r>
          </w:p>
        </w:tc>
      </w:tr>
      <w:tr w:rsidR="00053EAB" w14:paraId="097322D8" w14:textId="77777777" w:rsidTr="005A095D">
        <w:trPr>
          <w:cantSplit/>
        </w:trPr>
        <w:tc>
          <w:tcPr>
            <w:tcW w:w="1725" w:type="dxa"/>
          </w:tcPr>
          <w:p w14:paraId="23FAAFE9" w14:textId="77777777" w:rsidR="00053EAB" w:rsidRDefault="00053EAB" w:rsidP="0062774E"/>
        </w:tc>
        <w:tc>
          <w:tcPr>
            <w:tcW w:w="9039" w:type="dxa"/>
          </w:tcPr>
          <w:p w14:paraId="633B5502" w14:textId="77777777" w:rsidR="00053EAB" w:rsidRPr="00BE0B02" w:rsidRDefault="00053EAB" w:rsidP="00E945E6">
            <w:pPr>
              <w:pStyle w:val="Default"/>
            </w:pPr>
            <w:r w:rsidRPr="00BE0B02">
              <w:rPr>
                <w:color w:val="auto"/>
                <w:sz w:val="22"/>
                <w:szCs w:val="22"/>
              </w:rPr>
              <w:t>Złącze sprzęgające instalacji jednoobwodowej do drugiej przyczepy</w:t>
            </w:r>
          </w:p>
        </w:tc>
        <w:tc>
          <w:tcPr>
            <w:tcW w:w="3774" w:type="dxa"/>
          </w:tcPr>
          <w:p w14:paraId="763925FC" w14:textId="77777777" w:rsidR="00053EAB" w:rsidRDefault="00053EAB">
            <w:r w:rsidRPr="006A636A">
              <w:t>Spełnia/nie spełnia *</w:t>
            </w:r>
          </w:p>
        </w:tc>
      </w:tr>
      <w:tr w:rsidR="00E945E6" w14:paraId="6CA462E3" w14:textId="77777777" w:rsidTr="005A095D">
        <w:trPr>
          <w:cantSplit/>
        </w:trPr>
        <w:tc>
          <w:tcPr>
            <w:tcW w:w="10764" w:type="dxa"/>
            <w:gridSpan w:val="2"/>
          </w:tcPr>
          <w:p w14:paraId="210C7A55" w14:textId="77777777" w:rsidR="00E945E6" w:rsidRPr="00E945E6" w:rsidRDefault="00E945E6" w:rsidP="00EC1560">
            <w:pPr>
              <w:pStyle w:val="Default"/>
              <w:rPr>
                <w:color w:val="auto"/>
                <w:sz w:val="22"/>
                <w:szCs w:val="22"/>
              </w:rPr>
            </w:pPr>
            <w:r w:rsidRPr="00E945E6">
              <w:rPr>
                <w:color w:val="auto"/>
                <w:sz w:val="22"/>
                <w:szCs w:val="22"/>
              </w:rPr>
              <w:t>Wyposażenie dodatkowe</w:t>
            </w:r>
            <w:r w:rsidR="00D61EFA">
              <w:rPr>
                <w:color w:val="auto"/>
                <w:sz w:val="22"/>
                <w:szCs w:val="22"/>
              </w:rPr>
              <w:t xml:space="preserve"> zestawu</w:t>
            </w:r>
            <w:r w:rsidRPr="00E945E6">
              <w:rPr>
                <w:color w:val="auto"/>
                <w:sz w:val="22"/>
                <w:szCs w:val="22"/>
              </w:rPr>
              <w:t>:</w:t>
            </w:r>
          </w:p>
        </w:tc>
        <w:tc>
          <w:tcPr>
            <w:tcW w:w="3774" w:type="dxa"/>
          </w:tcPr>
          <w:p w14:paraId="76BDDBC1" w14:textId="77777777" w:rsidR="00E945E6" w:rsidRDefault="00E945E6" w:rsidP="0062774E"/>
        </w:tc>
      </w:tr>
      <w:tr w:rsidR="00053EAB" w14:paraId="2B9DEA80" w14:textId="77777777" w:rsidTr="005A095D">
        <w:trPr>
          <w:cantSplit/>
        </w:trPr>
        <w:tc>
          <w:tcPr>
            <w:tcW w:w="1725" w:type="dxa"/>
          </w:tcPr>
          <w:p w14:paraId="79728E54" w14:textId="77777777" w:rsidR="00053EAB" w:rsidRDefault="00053EAB" w:rsidP="0062774E"/>
        </w:tc>
        <w:tc>
          <w:tcPr>
            <w:tcW w:w="9039" w:type="dxa"/>
          </w:tcPr>
          <w:p w14:paraId="3ACB3410" w14:textId="77777777" w:rsidR="00053EAB" w:rsidRPr="00F647F8" w:rsidRDefault="00053EAB" w:rsidP="00E945E6">
            <w:pPr>
              <w:pStyle w:val="Default"/>
            </w:pPr>
            <w:r w:rsidRPr="00F647F8">
              <w:rPr>
                <w:color w:val="auto"/>
                <w:sz w:val="22"/>
                <w:szCs w:val="22"/>
              </w:rPr>
              <w:t>Kompresor/sprężarka powietrza zasilana z instalacji 230V</w:t>
            </w:r>
          </w:p>
        </w:tc>
        <w:tc>
          <w:tcPr>
            <w:tcW w:w="3774" w:type="dxa"/>
          </w:tcPr>
          <w:p w14:paraId="209913EB" w14:textId="77777777" w:rsidR="00053EAB" w:rsidRDefault="00053EAB">
            <w:r w:rsidRPr="00375964">
              <w:t>Spełnia/nie spełnia *</w:t>
            </w:r>
          </w:p>
        </w:tc>
      </w:tr>
      <w:tr w:rsidR="00053EAB" w14:paraId="3FEFB842" w14:textId="77777777" w:rsidTr="005A095D">
        <w:trPr>
          <w:cantSplit/>
        </w:trPr>
        <w:tc>
          <w:tcPr>
            <w:tcW w:w="1725" w:type="dxa"/>
          </w:tcPr>
          <w:p w14:paraId="6439F8F4" w14:textId="77777777" w:rsidR="00053EAB" w:rsidRDefault="00053EAB" w:rsidP="0062774E"/>
        </w:tc>
        <w:tc>
          <w:tcPr>
            <w:tcW w:w="9039" w:type="dxa"/>
          </w:tcPr>
          <w:p w14:paraId="1F109B49" w14:textId="77777777" w:rsidR="00053EAB" w:rsidRPr="00F647F8" w:rsidRDefault="00053EAB" w:rsidP="00E945E6">
            <w:pPr>
              <w:pStyle w:val="Default"/>
            </w:pPr>
            <w:r w:rsidRPr="00F647F8">
              <w:rPr>
                <w:color w:val="auto"/>
                <w:sz w:val="22"/>
                <w:szCs w:val="22"/>
              </w:rPr>
              <w:t>Przewód podłączeniowy kompresora</w:t>
            </w:r>
          </w:p>
        </w:tc>
        <w:tc>
          <w:tcPr>
            <w:tcW w:w="3774" w:type="dxa"/>
          </w:tcPr>
          <w:p w14:paraId="5B21EF8C" w14:textId="77777777" w:rsidR="00053EAB" w:rsidRDefault="00053EAB">
            <w:r w:rsidRPr="00375964">
              <w:t>Spełnia/nie spełnia *</w:t>
            </w:r>
          </w:p>
        </w:tc>
      </w:tr>
      <w:tr w:rsidR="00E945E6" w14:paraId="7C536C0A" w14:textId="77777777" w:rsidTr="005A095D">
        <w:trPr>
          <w:cantSplit/>
        </w:trPr>
        <w:tc>
          <w:tcPr>
            <w:tcW w:w="1725" w:type="dxa"/>
          </w:tcPr>
          <w:p w14:paraId="6A7C931E" w14:textId="77777777" w:rsidR="00E945E6" w:rsidRDefault="00E945E6" w:rsidP="0062774E"/>
        </w:tc>
        <w:tc>
          <w:tcPr>
            <w:tcW w:w="9039" w:type="dxa"/>
          </w:tcPr>
          <w:p w14:paraId="4824C941" w14:textId="77777777" w:rsidR="00E945E6" w:rsidRPr="00F647F8" w:rsidRDefault="00E945E6" w:rsidP="00053EAB">
            <w:pPr>
              <w:pStyle w:val="Default"/>
            </w:pPr>
            <w:r w:rsidRPr="00F647F8">
              <w:rPr>
                <w:color w:val="auto"/>
                <w:sz w:val="22"/>
                <w:szCs w:val="22"/>
              </w:rPr>
              <w:t>Elastyczny przewód pneumatyczny o średnicy minimum fi</w:t>
            </w:r>
            <w:r w:rsidRPr="00F647F8">
              <w:rPr>
                <w:rFonts w:ascii="Cambria Math" w:hAnsi="Cambria Math" w:cs="Cambria Math"/>
                <w:color w:val="auto"/>
                <w:sz w:val="22"/>
                <w:szCs w:val="22"/>
              </w:rPr>
              <w:t xml:space="preserve"> </w:t>
            </w:r>
            <w:r w:rsidRPr="00F647F8">
              <w:rPr>
                <w:color w:val="auto"/>
                <w:sz w:val="22"/>
                <w:szCs w:val="22"/>
              </w:rPr>
              <w:t>8 mm zakończony szybkozłączami – długość minimum 50 mm</w:t>
            </w:r>
            <w:r w:rsidR="00053EAB">
              <w:rPr>
                <w:color w:val="auto"/>
                <w:sz w:val="22"/>
                <w:szCs w:val="22"/>
              </w:rPr>
              <w:t xml:space="preserve"> – ilość </w:t>
            </w:r>
            <w:r w:rsidRPr="00F647F8">
              <w:rPr>
                <w:color w:val="auto"/>
                <w:sz w:val="22"/>
                <w:szCs w:val="22"/>
              </w:rPr>
              <w:t>10szt.</w:t>
            </w:r>
          </w:p>
        </w:tc>
        <w:tc>
          <w:tcPr>
            <w:tcW w:w="3774" w:type="dxa"/>
          </w:tcPr>
          <w:p w14:paraId="464996E8" w14:textId="77777777" w:rsidR="00E945E6" w:rsidRDefault="00053EAB" w:rsidP="0062774E">
            <w:r>
              <w:t>Średnica przewodu …………**</w:t>
            </w:r>
          </w:p>
          <w:p w14:paraId="102F2963" w14:textId="77777777" w:rsidR="00053EAB" w:rsidRDefault="00053EAB" w:rsidP="0062774E">
            <w:r>
              <w:t>Długość przewodu …………**</w:t>
            </w:r>
          </w:p>
        </w:tc>
      </w:tr>
      <w:tr w:rsidR="00E945E6" w14:paraId="77527304" w14:textId="77777777" w:rsidTr="005A095D">
        <w:trPr>
          <w:cantSplit/>
        </w:trPr>
        <w:tc>
          <w:tcPr>
            <w:tcW w:w="1725" w:type="dxa"/>
          </w:tcPr>
          <w:p w14:paraId="2764BADD" w14:textId="77777777" w:rsidR="00E945E6" w:rsidRDefault="00E945E6" w:rsidP="0062774E"/>
        </w:tc>
        <w:tc>
          <w:tcPr>
            <w:tcW w:w="9039" w:type="dxa"/>
          </w:tcPr>
          <w:p w14:paraId="5E61743E" w14:textId="77777777" w:rsidR="00E945E6" w:rsidRPr="00F647F8" w:rsidRDefault="00E945E6" w:rsidP="00E945E6">
            <w:pPr>
              <w:pStyle w:val="Default"/>
            </w:pPr>
            <w:r w:rsidRPr="00F647F8">
              <w:rPr>
                <w:color w:val="auto"/>
                <w:sz w:val="22"/>
                <w:szCs w:val="22"/>
              </w:rPr>
              <w:t xml:space="preserve">Elastyczny przewód pneumatyczny o średnicy minimum fi 8 mm zakończony szybkozłączami – długość minimum 100 mm </w:t>
            </w:r>
            <w:r w:rsidR="00053EAB">
              <w:rPr>
                <w:color w:val="auto"/>
                <w:sz w:val="22"/>
                <w:szCs w:val="22"/>
              </w:rPr>
              <w:t xml:space="preserve">– ilość </w:t>
            </w:r>
            <w:r w:rsidRPr="00F647F8">
              <w:rPr>
                <w:color w:val="auto"/>
                <w:sz w:val="22"/>
                <w:szCs w:val="22"/>
              </w:rPr>
              <w:t>10szt.</w:t>
            </w:r>
          </w:p>
        </w:tc>
        <w:tc>
          <w:tcPr>
            <w:tcW w:w="3774" w:type="dxa"/>
          </w:tcPr>
          <w:p w14:paraId="5BB5650F" w14:textId="77777777" w:rsidR="00053EAB" w:rsidRDefault="00053EAB" w:rsidP="00053EAB">
            <w:r>
              <w:t>Średnica przewodu …………**</w:t>
            </w:r>
          </w:p>
          <w:p w14:paraId="58F2D7ED" w14:textId="77777777" w:rsidR="00E945E6" w:rsidRDefault="00053EAB" w:rsidP="00053EAB">
            <w:r>
              <w:t>Długość przewodu …………**</w:t>
            </w:r>
          </w:p>
        </w:tc>
      </w:tr>
      <w:tr w:rsidR="00E945E6" w14:paraId="31F58E60" w14:textId="77777777" w:rsidTr="005A095D">
        <w:trPr>
          <w:cantSplit/>
        </w:trPr>
        <w:tc>
          <w:tcPr>
            <w:tcW w:w="1725" w:type="dxa"/>
          </w:tcPr>
          <w:p w14:paraId="31134B14" w14:textId="77777777" w:rsidR="00E945E6" w:rsidRDefault="00E945E6" w:rsidP="0062774E"/>
        </w:tc>
        <w:tc>
          <w:tcPr>
            <w:tcW w:w="9039" w:type="dxa"/>
          </w:tcPr>
          <w:p w14:paraId="4C340406" w14:textId="77777777" w:rsidR="00E945E6" w:rsidRPr="00F647F8" w:rsidRDefault="00E945E6" w:rsidP="00E945E6">
            <w:pPr>
              <w:pStyle w:val="Default"/>
            </w:pPr>
            <w:r w:rsidRPr="00F647F8">
              <w:rPr>
                <w:color w:val="auto"/>
                <w:sz w:val="22"/>
                <w:szCs w:val="22"/>
              </w:rPr>
              <w:t>Stelaż wyposażony we wspornik na przewody pneumatyczne</w:t>
            </w:r>
          </w:p>
        </w:tc>
        <w:tc>
          <w:tcPr>
            <w:tcW w:w="3774" w:type="dxa"/>
          </w:tcPr>
          <w:p w14:paraId="028B3825" w14:textId="77777777" w:rsidR="00E945E6" w:rsidRDefault="00053EAB" w:rsidP="00053EAB">
            <w:r w:rsidRPr="00375964">
              <w:t>Spełnia/nie spełnia *</w:t>
            </w:r>
          </w:p>
        </w:tc>
      </w:tr>
      <w:tr w:rsidR="00E945E6" w14:paraId="5F3E25FF" w14:textId="77777777" w:rsidTr="005A095D">
        <w:trPr>
          <w:cantSplit/>
        </w:trPr>
        <w:tc>
          <w:tcPr>
            <w:tcW w:w="1725" w:type="dxa"/>
          </w:tcPr>
          <w:p w14:paraId="3463D5CA" w14:textId="77777777" w:rsidR="00E945E6" w:rsidRDefault="00E945E6" w:rsidP="0062774E"/>
        </w:tc>
        <w:tc>
          <w:tcPr>
            <w:tcW w:w="9039" w:type="dxa"/>
          </w:tcPr>
          <w:p w14:paraId="750D79DA" w14:textId="77777777" w:rsidR="00E945E6" w:rsidRPr="00F647F8" w:rsidRDefault="00E945E6" w:rsidP="00E945E6">
            <w:pPr>
              <w:pStyle w:val="Default"/>
            </w:pPr>
            <w:r w:rsidRPr="00F647F8">
              <w:rPr>
                <w:color w:val="auto"/>
                <w:sz w:val="22"/>
                <w:szCs w:val="22"/>
              </w:rPr>
              <w:t xml:space="preserve">Na wyposażeniu walizka na manometry, redukcje i trójniki </w:t>
            </w:r>
          </w:p>
        </w:tc>
        <w:tc>
          <w:tcPr>
            <w:tcW w:w="3774" w:type="dxa"/>
          </w:tcPr>
          <w:p w14:paraId="21088760" w14:textId="77777777" w:rsidR="00E945E6" w:rsidRDefault="00053EAB" w:rsidP="0062774E">
            <w:r w:rsidRPr="00375964">
              <w:t>Spełnia/nie spełnia *</w:t>
            </w:r>
          </w:p>
        </w:tc>
      </w:tr>
      <w:tr w:rsidR="00E945E6" w14:paraId="44AFC7EC" w14:textId="77777777" w:rsidTr="005A095D">
        <w:trPr>
          <w:cantSplit/>
        </w:trPr>
        <w:tc>
          <w:tcPr>
            <w:tcW w:w="1725" w:type="dxa"/>
          </w:tcPr>
          <w:p w14:paraId="6E448359" w14:textId="77777777" w:rsidR="00E945E6" w:rsidRDefault="00E945E6" w:rsidP="0062774E"/>
        </w:tc>
        <w:tc>
          <w:tcPr>
            <w:tcW w:w="9039" w:type="dxa"/>
          </w:tcPr>
          <w:p w14:paraId="556FD3C2" w14:textId="77777777" w:rsidR="00E945E6" w:rsidRPr="00F647F8" w:rsidRDefault="00E945E6" w:rsidP="00E945E6">
            <w:pPr>
              <w:pStyle w:val="Default"/>
            </w:pPr>
            <w:r w:rsidRPr="00F647F8">
              <w:rPr>
                <w:color w:val="auto"/>
                <w:sz w:val="22"/>
                <w:szCs w:val="22"/>
              </w:rPr>
              <w:t xml:space="preserve">Manometr </w:t>
            </w:r>
            <w:r w:rsidR="00053EAB">
              <w:rPr>
                <w:color w:val="auto"/>
                <w:sz w:val="22"/>
                <w:szCs w:val="22"/>
              </w:rPr>
              <w:t xml:space="preserve">zakres pomiaru </w:t>
            </w:r>
            <w:r w:rsidRPr="00F647F8">
              <w:rPr>
                <w:color w:val="auto"/>
                <w:sz w:val="22"/>
                <w:szCs w:val="22"/>
              </w:rPr>
              <w:t>minimum 0-16 bar z szybkozłączem</w:t>
            </w:r>
            <w:r w:rsidR="00053EAB">
              <w:rPr>
                <w:color w:val="auto"/>
                <w:sz w:val="22"/>
                <w:szCs w:val="22"/>
              </w:rPr>
              <w:t xml:space="preserve">  -</w:t>
            </w:r>
            <w:r w:rsidRPr="00F647F8">
              <w:rPr>
                <w:color w:val="auto"/>
                <w:sz w:val="22"/>
                <w:szCs w:val="22"/>
              </w:rPr>
              <w:t xml:space="preserve"> 2szt.</w:t>
            </w:r>
          </w:p>
        </w:tc>
        <w:tc>
          <w:tcPr>
            <w:tcW w:w="3774" w:type="dxa"/>
          </w:tcPr>
          <w:p w14:paraId="3E1B9F01" w14:textId="77777777" w:rsidR="00E945E6" w:rsidRDefault="00053EAB" w:rsidP="0062774E">
            <w:r>
              <w:t>Zakres pomiaru manometru …………**</w:t>
            </w:r>
          </w:p>
        </w:tc>
      </w:tr>
      <w:tr w:rsidR="00E945E6" w14:paraId="6D719865" w14:textId="77777777" w:rsidTr="005A095D">
        <w:trPr>
          <w:cantSplit/>
        </w:trPr>
        <w:tc>
          <w:tcPr>
            <w:tcW w:w="1725" w:type="dxa"/>
          </w:tcPr>
          <w:p w14:paraId="26958B6B" w14:textId="77777777" w:rsidR="00E945E6" w:rsidRDefault="00E945E6" w:rsidP="0062774E"/>
        </w:tc>
        <w:tc>
          <w:tcPr>
            <w:tcW w:w="9039" w:type="dxa"/>
          </w:tcPr>
          <w:p w14:paraId="521243D0" w14:textId="77777777" w:rsidR="00E945E6" w:rsidRPr="00F647F8" w:rsidRDefault="00E945E6" w:rsidP="00E945E6">
            <w:pPr>
              <w:pStyle w:val="Default"/>
            </w:pPr>
            <w:r w:rsidRPr="00F647F8">
              <w:rPr>
                <w:color w:val="auto"/>
                <w:sz w:val="22"/>
                <w:szCs w:val="22"/>
              </w:rPr>
              <w:t>Redukcja z szybkozłączem 4szt.</w:t>
            </w:r>
          </w:p>
        </w:tc>
        <w:tc>
          <w:tcPr>
            <w:tcW w:w="3774" w:type="dxa"/>
          </w:tcPr>
          <w:p w14:paraId="21C06864" w14:textId="77777777" w:rsidR="00E945E6" w:rsidRDefault="00053EAB" w:rsidP="0062774E">
            <w:r w:rsidRPr="00375964">
              <w:t>Spełnia/nie spełnia *</w:t>
            </w:r>
          </w:p>
        </w:tc>
      </w:tr>
      <w:tr w:rsidR="00E945E6" w14:paraId="037F5F49" w14:textId="77777777" w:rsidTr="005A095D">
        <w:trPr>
          <w:cantSplit/>
        </w:trPr>
        <w:tc>
          <w:tcPr>
            <w:tcW w:w="1725" w:type="dxa"/>
          </w:tcPr>
          <w:p w14:paraId="39F05340" w14:textId="77777777" w:rsidR="00E945E6" w:rsidRDefault="00E945E6" w:rsidP="0062774E"/>
        </w:tc>
        <w:tc>
          <w:tcPr>
            <w:tcW w:w="9039" w:type="dxa"/>
          </w:tcPr>
          <w:p w14:paraId="53B6A221" w14:textId="77777777" w:rsidR="00E945E6" w:rsidRPr="00F647F8" w:rsidRDefault="00E945E6" w:rsidP="00E945E6">
            <w:pPr>
              <w:pStyle w:val="Default"/>
            </w:pPr>
            <w:r w:rsidRPr="00F647F8">
              <w:rPr>
                <w:color w:val="auto"/>
                <w:sz w:val="22"/>
                <w:szCs w:val="22"/>
              </w:rPr>
              <w:t xml:space="preserve">Trójnik z szybkozłączem </w:t>
            </w:r>
          </w:p>
        </w:tc>
        <w:tc>
          <w:tcPr>
            <w:tcW w:w="3774" w:type="dxa"/>
          </w:tcPr>
          <w:p w14:paraId="2076AAB3" w14:textId="77777777" w:rsidR="00E945E6" w:rsidRDefault="00053EAB" w:rsidP="003363AF">
            <w:r w:rsidRPr="00375964">
              <w:t>Spełnia/nie spełnia *</w:t>
            </w:r>
          </w:p>
        </w:tc>
      </w:tr>
      <w:tr w:rsidR="00E945E6" w14:paraId="790A2730" w14:textId="77777777" w:rsidTr="005A095D">
        <w:trPr>
          <w:cantSplit/>
        </w:trPr>
        <w:tc>
          <w:tcPr>
            <w:tcW w:w="1725" w:type="dxa"/>
          </w:tcPr>
          <w:p w14:paraId="48772738" w14:textId="77777777" w:rsidR="00E945E6" w:rsidRDefault="00E945E6" w:rsidP="0062774E"/>
        </w:tc>
        <w:tc>
          <w:tcPr>
            <w:tcW w:w="9039" w:type="dxa"/>
          </w:tcPr>
          <w:p w14:paraId="1E2875EC" w14:textId="77777777" w:rsidR="00E945E6" w:rsidRPr="00F647F8" w:rsidRDefault="00E945E6" w:rsidP="00E945E6">
            <w:pPr>
              <w:pStyle w:val="Default"/>
            </w:pPr>
            <w:r w:rsidRPr="00F647F8">
              <w:rPr>
                <w:color w:val="auto"/>
                <w:sz w:val="22"/>
                <w:szCs w:val="22"/>
              </w:rPr>
              <w:t xml:space="preserve">Zestaw ćwiczeń w formie papierowej i elektronicznej </w:t>
            </w:r>
            <w:r w:rsidR="003D5A7E">
              <w:rPr>
                <w:color w:val="auto"/>
                <w:sz w:val="22"/>
                <w:szCs w:val="22"/>
              </w:rPr>
              <w:t xml:space="preserve">w języku polskim </w:t>
            </w:r>
            <w:r w:rsidRPr="00F647F8">
              <w:rPr>
                <w:color w:val="auto"/>
                <w:sz w:val="22"/>
                <w:szCs w:val="22"/>
              </w:rPr>
              <w:t>z opisem elementów, ich działania, a także opis przykładowych ćwiczeń z procedurami kontrolnymi wykonywanymi podczas przeglądów</w:t>
            </w:r>
          </w:p>
        </w:tc>
        <w:tc>
          <w:tcPr>
            <w:tcW w:w="3774" w:type="dxa"/>
          </w:tcPr>
          <w:p w14:paraId="1140ABC4" w14:textId="77777777" w:rsidR="00E945E6" w:rsidRDefault="00053EAB" w:rsidP="0062774E">
            <w:r w:rsidRPr="00375964">
              <w:t>Spełnia/nie spełnia *</w:t>
            </w:r>
          </w:p>
        </w:tc>
      </w:tr>
      <w:tr w:rsidR="00E945E6" w14:paraId="76E40759" w14:textId="77777777" w:rsidTr="005A095D">
        <w:trPr>
          <w:cantSplit/>
        </w:trPr>
        <w:tc>
          <w:tcPr>
            <w:tcW w:w="10764" w:type="dxa"/>
            <w:gridSpan w:val="2"/>
          </w:tcPr>
          <w:p w14:paraId="158E43FE" w14:textId="77777777" w:rsidR="00E945E6" w:rsidRPr="00E945E6" w:rsidRDefault="00E945E6" w:rsidP="00E945E6">
            <w:pPr>
              <w:pStyle w:val="Default"/>
              <w:rPr>
                <w:color w:val="auto"/>
                <w:sz w:val="22"/>
                <w:szCs w:val="22"/>
              </w:rPr>
            </w:pPr>
            <w:r w:rsidRPr="00E945E6">
              <w:rPr>
                <w:color w:val="auto"/>
                <w:sz w:val="22"/>
                <w:szCs w:val="22"/>
              </w:rPr>
              <w:t>Charakterystyka wykonania zestawu</w:t>
            </w:r>
            <w:r>
              <w:rPr>
                <w:color w:val="auto"/>
                <w:sz w:val="22"/>
                <w:szCs w:val="22"/>
              </w:rPr>
              <w:t>:</w:t>
            </w:r>
          </w:p>
        </w:tc>
        <w:tc>
          <w:tcPr>
            <w:tcW w:w="3774" w:type="dxa"/>
          </w:tcPr>
          <w:p w14:paraId="0DD31BF4" w14:textId="77777777" w:rsidR="00E945E6" w:rsidRDefault="00E945E6" w:rsidP="0062774E"/>
        </w:tc>
      </w:tr>
      <w:tr w:rsidR="00E945E6" w14:paraId="149B5127" w14:textId="77777777" w:rsidTr="005A095D">
        <w:trPr>
          <w:cantSplit/>
        </w:trPr>
        <w:tc>
          <w:tcPr>
            <w:tcW w:w="1725" w:type="dxa"/>
          </w:tcPr>
          <w:p w14:paraId="24FAEBE0" w14:textId="77777777" w:rsidR="00E945E6" w:rsidRDefault="00E945E6" w:rsidP="0062774E"/>
        </w:tc>
        <w:tc>
          <w:tcPr>
            <w:tcW w:w="9039" w:type="dxa"/>
          </w:tcPr>
          <w:p w14:paraId="4937C4AB" w14:textId="77777777" w:rsidR="00E945E6" w:rsidRPr="00F70D92" w:rsidRDefault="00E945E6" w:rsidP="00E945E6">
            <w:pPr>
              <w:pStyle w:val="Default"/>
            </w:pPr>
            <w:r w:rsidRPr="00F70D92">
              <w:rPr>
                <w:color w:val="auto"/>
                <w:sz w:val="22"/>
                <w:szCs w:val="22"/>
              </w:rPr>
              <w:t>Charakterystyka wykonania zestawu</w:t>
            </w:r>
          </w:p>
        </w:tc>
        <w:tc>
          <w:tcPr>
            <w:tcW w:w="3774" w:type="dxa"/>
          </w:tcPr>
          <w:p w14:paraId="7B80BB38" w14:textId="77777777" w:rsidR="00E945E6" w:rsidRDefault="00053EAB" w:rsidP="0062774E">
            <w:r w:rsidRPr="00375964">
              <w:t>Spełnia/nie spełnia *</w:t>
            </w:r>
          </w:p>
        </w:tc>
      </w:tr>
      <w:tr w:rsidR="00053EAB" w14:paraId="78723C76" w14:textId="77777777" w:rsidTr="005A095D">
        <w:trPr>
          <w:cantSplit/>
        </w:trPr>
        <w:tc>
          <w:tcPr>
            <w:tcW w:w="1725" w:type="dxa"/>
          </w:tcPr>
          <w:p w14:paraId="2584F7BF" w14:textId="77777777" w:rsidR="00053EAB" w:rsidRDefault="00053EAB" w:rsidP="0062774E"/>
        </w:tc>
        <w:tc>
          <w:tcPr>
            <w:tcW w:w="9039" w:type="dxa"/>
          </w:tcPr>
          <w:p w14:paraId="79212529" w14:textId="77777777" w:rsidR="00053EAB" w:rsidRPr="00F70D92" w:rsidRDefault="00053EAB" w:rsidP="00E945E6">
            <w:pPr>
              <w:pStyle w:val="Default"/>
            </w:pPr>
            <w:r w:rsidRPr="00F70D92">
              <w:rPr>
                <w:color w:val="auto"/>
                <w:sz w:val="22"/>
                <w:szCs w:val="22"/>
              </w:rPr>
              <w:t>Mocowanie paneli do stelaża umożliwiające pewne zamocowanie i łatwą wymianę paneli w celu zmiany konfiguracji połączeń</w:t>
            </w:r>
          </w:p>
        </w:tc>
        <w:tc>
          <w:tcPr>
            <w:tcW w:w="3774" w:type="dxa"/>
          </w:tcPr>
          <w:p w14:paraId="079BA0BE" w14:textId="77777777" w:rsidR="00053EAB" w:rsidRDefault="00053EAB">
            <w:r w:rsidRPr="00D413FA">
              <w:t>Spełnia/nie spełnia *</w:t>
            </w:r>
          </w:p>
        </w:tc>
      </w:tr>
      <w:tr w:rsidR="00053EAB" w14:paraId="37F83A3C" w14:textId="77777777" w:rsidTr="005A095D">
        <w:trPr>
          <w:cantSplit/>
        </w:trPr>
        <w:tc>
          <w:tcPr>
            <w:tcW w:w="1725" w:type="dxa"/>
          </w:tcPr>
          <w:p w14:paraId="518677D9" w14:textId="77777777" w:rsidR="00053EAB" w:rsidRDefault="00053EAB" w:rsidP="0062774E"/>
        </w:tc>
        <w:tc>
          <w:tcPr>
            <w:tcW w:w="9039" w:type="dxa"/>
          </w:tcPr>
          <w:p w14:paraId="2EB098C6" w14:textId="77777777" w:rsidR="00053EAB" w:rsidRPr="00F70D92" w:rsidRDefault="00053EAB" w:rsidP="00E945E6">
            <w:pPr>
              <w:pStyle w:val="Default"/>
            </w:pPr>
            <w:r w:rsidRPr="00F70D92">
              <w:rPr>
                <w:color w:val="auto"/>
                <w:sz w:val="22"/>
                <w:szCs w:val="22"/>
              </w:rPr>
              <w:t>Elementy układu hamulcowego przytwierdzone do płyty z wytrzymałego tworzywa sztucznego</w:t>
            </w:r>
          </w:p>
        </w:tc>
        <w:tc>
          <w:tcPr>
            <w:tcW w:w="3774" w:type="dxa"/>
          </w:tcPr>
          <w:p w14:paraId="47E1AEB5" w14:textId="77777777" w:rsidR="00053EAB" w:rsidRDefault="00053EAB">
            <w:r w:rsidRPr="00D413FA">
              <w:t>Spełnia/nie spełnia *</w:t>
            </w:r>
          </w:p>
        </w:tc>
      </w:tr>
      <w:tr w:rsidR="00053EAB" w14:paraId="5950C830" w14:textId="77777777" w:rsidTr="005A095D">
        <w:trPr>
          <w:cantSplit/>
        </w:trPr>
        <w:tc>
          <w:tcPr>
            <w:tcW w:w="1725" w:type="dxa"/>
          </w:tcPr>
          <w:p w14:paraId="48DED987" w14:textId="77777777" w:rsidR="00053EAB" w:rsidRDefault="00053EAB" w:rsidP="0062774E"/>
        </w:tc>
        <w:tc>
          <w:tcPr>
            <w:tcW w:w="9039" w:type="dxa"/>
          </w:tcPr>
          <w:p w14:paraId="284BDFB2" w14:textId="77777777" w:rsidR="00053EAB" w:rsidRPr="00F70D92" w:rsidRDefault="00053EAB" w:rsidP="00E945E6">
            <w:pPr>
              <w:pStyle w:val="Default"/>
            </w:pPr>
            <w:r w:rsidRPr="00F70D92">
              <w:rPr>
                <w:color w:val="auto"/>
                <w:sz w:val="22"/>
                <w:szCs w:val="22"/>
              </w:rPr>
              <w:t xml:space="preserve">Wszystkie panele podpisane metodą grawerowania laserowego (nazwa i symbol pneumatyczny zgodny z normą </w:t>
            </w:r>
            <w:r w:rsidRPr="00F70D92">
              <w:rPr>
                <w:color w:val="FF0000"/>
                <w:sz w:val="22"/>
                <w:szCs w:val="22"/>
              </w:rPr>
              <w:t>DIN 74 235</w:t>
            </w:r>
            <w:r w:rsidRPr="00F70D92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3774" w:type="dxa"/>
          </w:tcPr>
          <w:p w14:paraId="01D1665E" w14:textId="77777777" w:rsidR="00053EAB" w:rsidRDefault="00053EAB">
            <w:r w:rsidRPr="00D413FA">
              <w:t>Spełnia/nie spełnia *</w:t>
            </w:r>
          </w:p>
        </w:tc>
      </w:tr>
      <w:tr w:rsidR="00053EAB" w14:paraId="3F1966BE" w14:textId="77777777" w:rsidTr="005A095D">
        <w:trPr>
          <w:cantSplit/>
        </w:trPr>
        <w:tc>
          <w:tcPr>
            <w:tcW w:w="1725" w:type="dxa"/>
          </w:tcPr>
          <w:p w14:paraId="0B1CC172" w14:textId="77777777" w:rsidR="00053EAB" w:rsidRDefault="00053EAB" w:rsidP="0062774E"/>
        </w:tc>
        <w:tc>
          <w:tcPr>
            <w:tcW w:w="9039" w:type="dxa"/>
          </w:tcPr>
          <w:p w14:paraId="6935DB06" w14:textId="77777777" w:rsidR="00053EAB" w:rsidRPr="00F70D92" w:rsidRDefault="00053EAB" w:rsidP="00E945E6">
            <w:pPr>
              <w:pStyle w:val="Default"/>
            </w:pPr>
            <w:r w:rsidRPr="00F70D92">
              <w:rPr>
                <w:color w:val="auto"/>
                <w:sz w:val="22"/>
                <w:szCs w:val="22"/>
              </w:rPr>
              <w:t>Stelaże mają mieć możliwość rozbudowy w przyszłości o kolejne elementy pneumatyczne oraz układ hamulcowy hydrauliczny.</w:t>
            </w:r>
          </w:p>
        </w:tc>
        <w:tc>
          <w:tcPr>
            <w:tcW w:w="3774" w:type="dxa"/>
          </w:tcPr>
          <w:p w14:paraId="52206040" w14:textId="77777777" w:rsidR="00053EAB" w:rsidRDefault="00053EAB">
            <w:r w:rsidRPr="00D413FA">
              <w:t>Spełnia/nie spełnia *</w:t>
            </w:r>
          </w:p>
        </w:tc>
      </w:tr>
      <w:tr w:rsidR="00E945E6" w14:paraId="7C2153A5" w14:textId="77777777" w:rsidTr="005A095D">
        <w:trPr>
          <w:cantSplit/>
        </w:trPr>
        <w:tc>
          <w:tcPr>
            <w:tcW w:w="10764" w:type="dxa"/>
            <w:gridSpan w:val="2"/>
          </w:tcPr>
          <w:p w14:paraId="4C876BA7" w14:textId="77777777" w:rsidR="00E945E6" w:rsidRPr="00E945E6" w:rsidRDefault="00E945E6" w:rsidP="00E945E6">
            <w:pPr>
              <w:pStyle w:val="Default"/>
              <w:rPr>
                <w:color w:val="auto"/>
                <w:sz w:val="22"/>
                <w:szCs w:val="22"/>
              </w:rPr>
            </w:pPr>
            <w:r w:rsidRPr="00E945E6">
              <w:rPr>
                <w:color w:val="auto"/>
                <w:sz w:val="22"/>
                <w:szCs w:val="22"/>
              </w:rPr>
              <w:t>Warunki dostawy i gwarancji:</w:t>
            </w:r>
          </w:p>
        </w:tc>
        <w:tc>
          <w:tcPr>
            <w:tcW w:w="3774" w:type="dxa"/>
          </w:tcPr>
          <w:p w14:paraId="0239BD57" w14:textId="77777777" w:rsidR="00E945E6" w:rsidRDefault="00E945E6" w:rsidP="0062774E"/>
        </w:tc>
      </w:tr>
      <w:tr w:rsidR="00E945E6" w14:paraId="7AF38A64" w14:textId="77777777" w:rsidTr="005A095D">
        <w:trPr>
          <w:cantSplit/>
        </w:trPr>
        <w:tc>
          <w:tcPr>
            <w:tcW w:w="1725" w:type="dxa"/>
          </w:tcPr>
          <w:p w14:paraId="2592E51F" w14:textId="77777777" w:rsidR="00E945E6" w:rsidRDefault="00E945E6" w:rsidP="0062774E"/>
        </w:tc>
        <w:tc>
          <w:tcPr>
            <w:tcW w:w="9039" w:type="dxa"/>
          </w:tcPr>
          <w:p w14:paraId="0F6C8A57" w14:textId="77777777" w:rsidR="00E945E6" w:rsidRPr="00F22759" w:rsidRDefault="00053EAB" w:rsidP="00E945E6">
            <w:pPr>
              <w:pStyle w:val="Default"/>
            </w:pPr>
            <w:r>
              <w:rPr>
                <w:color w:val="auto"/>
                <w:sz w:val="22"/>
                <w:szCs w:val="22"/>
              </w:rPr>
              <w:t>Z</w:t>
            </w:r>
            <w:r w:rsidR="00E945E6" w:rsidRPr="00F22759">
              <w:rPr>
                <w:color w:val="auto"/>
                <w:sz w:val="22"/>
                <w:szCs w:val="22"/>
              </w:rPr>
              <w:t>estaw fabrycznie nowy rok produkcji 2025 lub 2026</w:t>
            </w:r>
          </w:p>
        </w:tc>
        <w:tc>
          <w:tcPr>
            <w:tcW w:w="3774" w:type="dxa"/>
          </w:tcPr>
          <w:p w14:paraId="5203E84C" w14:textId="77777777" w:rsidR="00E945E6" w:rsidRDefault="00053EAB" w:rsidP="0062774E">
            <w:r>
              <w:t>Rok produkcji …………**</w:t>
            </w:r>
          </w:p>
        </w:tc>
      </w:tr>
      <w:tr w:rsidR="00E945E6" w14:paraId="612FECCF" w14:textId="77777777" w:rsidTr="005A095D">
        <w:trPr>
          <w:cantSplit/>
        </w:trPr>
        <w:tc>
          <w:tcPr>
            <w:tcW w:w="1725" w:type="dxa"/>
          </w:tcPr>
          <w:p w14:paraId="6C1115E9" w14:textId="77777777" w:rsidR="00E945E6" w:rsidRDefault="00E945E6" w:rsidP="0062774E"/>
        </w:tc>
        <w:tc>
          <w:tcPr>
            <w:tcW w:w="9039" w:type="dxa"/>
          </w:tcPr>
          <w:p w14:paraId="668287F3" w14:textId="77777777" w:rsidR="00E945E6" w:rsidRPr="00F22759" w:rsidRDefault="00053EAB" w:rsidP="00E945E6">
            <w:pPr>
              <w:pStyle w:val="Default"/>
            </w:pPr>
            <w:r>
              <w:rPr>
                <w:color w:val="auto"/>
                <w:sz w:val="22"/>
                <w:szCs w:val="22"/>
              </w:rPr>
              <w:t>G</w:t>
            </w:r>
            <w:r w:rsidR="00E945E6" w:rsidRPr="00F22759">
              <w:rPr>
                <w:color w:val="auto"/>
                <w:sz w:val="22"/>
                <w:szCs w:val="22"/>
              </w:rPr>
              <w:t>warancja minimum 24 miesiące</w:t>
            </w:r>
          </w:p>
        </w:tc>
        <w:tc>
          <w:tcPr>
            <w:tcW w:w="3774" w:type="dxa"/>
          </w:tcPr>
          <w:p w14:paraId="38A65C4E" w14:textId="77777777" w:rsidR="00E945E6" w:rsidRDefault="00053EAB">
            <w:r>
              <w:t>Okres gwarancji …………**</w:t>
            </w:r>
          </w:p>
        </w:tc>
      </w:tr>
      <w:tr w:rsidR="003D5A7E" w14:paraId="1C1F3B50" w14:textId="77777777" w:rsidTr="005A095D">
        <w:trPr>
          <w:cantSplit/>
        </w:trPr>
        <w:tc>
          <w:tcPr>
            <w:tcW w:w="1725" w:type="dxa"/>
          </w:tcPr>
          <w:p w14:paraId="069C9E30" w14:textId="77777777" w:rsidR="003D5A7E" w:rsidRDefault="003D5A7E" w:rsidP="0062774E"/>
        </w:tc>
        <w:tc>
          <w:tcPr>
            <w:tcW w:w="9039" w:type="dxa"/>
          </w:tcPr>
          <w:p w14:paraId="416D5AE0" w14:textId="77777777" w:rsidR="003D5A7E" w:rsidRDefault="003D5A7E" w:rsidP="00E945E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N</w:t>
            </w:r>
            <w:r w:rsidRPr="003D5A7E">
              <w:rPr>
                <w:color w:val="auto"/>
                <w:sz w:val="22"/>
                <w:szCs w:val="22"/>
              </w:rPr>
              <w:t>a wyposażeniu instrukcja obsługi języku polskim</w:t>
            </w:r>
          </w:p>
        </w:tc>
        <w:tc>
          <w:tcPr>
            <w:tcW w:w="3774" w:type="dxa"/>
          </w:tcPr>
          <w:p w14:paraId="1B440923" w14:textId="77777777" w:rsidR="003D5A7E" w:rsidRDefault="003D5A7E">
            <w:r w:rsidRPr="00F53881">
              <w:t>Spełnia/nie spełnia *</w:t>
            </w:r>
          </w:p>
        </w:tc>
      </w:tr>
      <w:tr w:rsidR="00053EAB" w14:paraId="28335A00" w14:textId="77777777" w:rsidTr="005A095D">
        <w:trPr>
          <w:cantSplit/>
        </w:trPr>
        <w:tc>
          <w:tcPr>
            <w:tcW w:w="1725" w:type="dxa"/>
          </w:tcPr>
          <w:p w14:paraId="75333D5B" w14:textId="77777777" w:rsidR="00053EAB" w:rsidRDefault="00053EAB" w:rsidP="0062774E"/>
        </w:tc>
        <w:tc>
          <w:tcPr>
            <w:tcW w:w="9039" w:type="dxa"/>
          </w:tcPr>
          <w:p w14:paraId="49C5CF55" w14:textId="77777777" w:rsidR="00053EAB" w:rsidRPr="00F22759" w:rsidRDefault="00053EAB" w:rsidP="00E945E6">
            <w:pPr>
              <w:pStyle w:val="Default"/>
            </w:pPr>
            <w:r>
              <w:rPr>
                <w:color w:val="auto"/>
                <w:sz w:val="22"/>
                <w:szCs w:val="22"/>
              </w:rPr>
              <w:t>N</w:t>
            </w:r>
            <w:r w:rsidRPr="00F22759">
              <w:rPr>
                <w:color w:val="auto"/>
                <w:sz w:val="22"/>
                <w:szCs w:val="22"/>
              </w:rPr>
              <w:t>aprawy gwarancyjne realizowane w siedzibie zamawiającego lub u dostawcy/producenta - koszt transportu zestawu po stronie dostawcy/producenta</w:t>
            </w:r>
          </w:p>
        </w:tc>
        <w:tc>
          <w:tcPr>
            <w:tcW w:w="3774" w:type="dxa"/>
          </w:tcPr>
          <w:p w14:paraId="44AFD2B6" w14:textId="77777777" w:rsidR="00053EAB" w:rsidRDefault="00053EAB">
            <w:r w:rsidRPr="00F53881">
              <w:t>Spełnia/nie spełnia *</w:t>
            </w:r>
          </w:p>
        </w:tc>
      </w:tr>
      <w:tr w:rsidR="00053EAB" w14:paraId="4F3C3132" w14:textId="77777777" w:rsidTr="005A095D">
        <w:trPr>
          <w:cantSplit/>
        </w:trPr>
        <w:tc>
          <w:tcPr>
            <w:tcW w:w="1725" w:type="dxa"/>
          </w:tcPr>
          <w:p w14:paraId="55106939" w14:textId="77777777" w:rsidR="00053EAB" w:rsidRDefault="00053EAB" w:rsidP="0062774E"/>
        </w:tc>
        <w:tc>
          <w:tcPr>
            <w:tcW w:w="9039" w:type="dxa"/>
          </w:tcPr>
          <w:p w14:paraId="71A18486" w14:textId="77777777" w:rsidR="00053EAB" w:rsidRPr="00F22759" w:rsidRDefault="00053EAB" w:rsidP="00E945E6">
            <w:pPr>
              <w:pStyle w:val="Default"/>
            </w:pPr>
            <w:r>
              <w:rPr>
                <w:color w:val="auto"/>
                <w:sz w:val="22"/>
                <w:szCs w:val="22"/>
              </w:rPr>
              <w:t>D</w:t>
            </w:r>
            <w:r w:rsidRPr="00F22759">
              <w:rPr>
                <w:color w:val="auto"/>
                <w:sz w:val="22"/>
                <w:szCs w:val="22"/>
              </w:rPr>
              <w:t>ostawa do siedziby zamawiającego</w:t>
            </w:r>
          </w:p>
        </w:tc>
        <w:tc>
          <w:tcPr>
            <w:tcW w:w="3774" w:type="dxa"/>
          </w:tcPr>
          <w:p w14:paraId="5C65FA32" w14:textId="77777777" w:rsidR="00053EAB" w:rsidRDefault="00053EAB">
            <w:r w:rsidRPr="00F53881">
              <w:t>Spełnia/nie spełnia *</w:t>
            </w:r>
          </w:p>
        </w:tc>
      </w:tr>
      <w:tr w:rsidR="00E945E6" w14:paraId="5A49C3F0" w14:textId="77777777" w:rsidTr="005A095D">
        <w:trPr>
          <w:cantSplit/>
        </w:trPr>
        <w:tc>
          <w:tcPr>
            <w:tcW w:w="1725" w:type="dxa"/>
          </w:tcPr>
          <w:p w14:paraId="53382D9E" w14:textId="77777777" w:rsidR="00E945E6" w:rsidRDefault="00E945E6" w:rsidP="0062774E"/>
        </w:tc>
        <w:tc>
          <w:tcPr>
            <w:tcW w:w="9039" w:type="dxa"/>
          </w:tcPr>
          <w:p w14:paraId="2D3AFA2A" w14:textId="77777777" w:rsidR="00E945E6" w:rsidRPr="00F22759" w:rsidRDefault="00053EAB" w:rsidP="00E945E6">
            <w:pPr>
              <w:pStyle w:val="Default"/>
            </w:pPr>
            <w:r>
              <w:rPr>
                <w:color w:val="auto"/>
                <w:sz w:val="22"/>
                <w:szCs w:val="22"/>
              </w:rPr>
              <w:t>S</w:t>
            </w:r>
            <w:r w:rsidR="00E945E6" w:rsidRPr="00F22759">
              <w:rPr>
                <w:color w:val="auto"/>
                <w:sz w:val="22"/>
                <w:szCs w:val="22"/>
              </w:rPr>
              <w:t>zkolenie z obsługi w siedzibie zamawiającego – minimum 5 godzin</w:t>
            </w:r>
          </w:p>
        </w:tc>
        <w:tc>
          <w:tcPr>
            <w:tcW w:w="3774" w:type="dxa"/>
          </w:tcPr>
          <w:p w14:paraId="4A9BE916" w14:textId="77777777" w:rsidR="00E945E6" w:rsidRDefault="00053EAB">
            <w:r>
              <w:t>Długość szkolenia …………**</w:t>
            </w:r>
          </w:p>
        </w:tc>
      </w:tr>
    </w:tbl>
    <w:p w14:paraId="5AEEAAF3" w14:textId="77777777" w:rsidR="00D81BFD" w:rsidRPr="009360B4" w:rsidRDefault="004C0FE3" w:rsidP="00D81BFD">
      <w:pPr>
        <w:pStyle w:val="Nagwek6"/>
        <w:rPr>
          <w:rFonts w:cs="Calibri Light"/>
          <w:bCs/>
          <w:i w:val="0"/>
          <w:color w:val="auto"/>
          <w:sz w:val="24"/>
          <w:szCs w:val="24"/>
        </w:rPr>
      </w:pPr>
      <w:r>
        <w:rPr>
          <w:sz w:val="18"/>
          <w:szCs w:val="18"/>
        </w:rPr>
        <w:t xml:space="preserve"> </w:t>
      </w:r>
      <w:r w:rsidR="00D81BFD" w:rsidRPr="009360B4">
        <w:rPr>
          <w:rFonts w:cs="Calibri Light"/>
          <w:bCs/>
          <w:i w:val="0"/>
          <w:color w:val="auto"/>
          <w:sz w:val="24"/>
          <w:szCs w:val="24"/>
        </w:rPr>
        <w:t>* Prawą stronę tabeli, należy wypełnić wykreślając odpowiednio słowa „spełnia” lub „nie spełnia”,</w:t>
      </w:r>
    </w:p>
    <w:p w14:paraId="1121012D" w14:textId="77777777" w:rsidR="00E945E6" w:rsidRPr="00E945E6" w:rsidRDefault="00D81BFD" w:rsidP="00E945E6">
      <w:pPr>
        <w:rPr>
          <w:rFonts w:ascii="Calibri Light" w:eastAsia="Calibri" w:hAnsi="Calibri Light" w:cs="Calibri Light"/>
          <w:sz w:val="24"/>
          <w:szCs w:val="24"/>
        </w:rPr>
      </w:pPr>
      <w:r w:rsidRPr="00D81BFD">
        <w:rPr>
          <w:rFonts w:ascii="Calibri Light" w:eastAsia="Calibri" w:hAnsi="Calibri Light" w:cs="Calibri Light"/>
          <w:sz w:val="24"/>
          <w:szCs w:val="24"/>
        </w:rPr>
        <w:t xml:space="preserve">** </w:t>
      </w:r>
      <w:r w:rsidRPr="00D81BFD">
        <w:rPr>
          <w:rFonts w:ascii="Calibri Light" w:eastAsia="Calibri" w:hAnsi="Calibri Light" w:cs="Calibri Light"/>
          <w:bCs/>
          <w:sz w:val="24"/>
          <w:szCs w:val="24"/>
        </w:rPr>
        <w:t>W przypadku żądania wykazania określonych parametrów/wyposażenia, należy wpisać oferowane</w:t>
      </w:r>
      <w:r w:rsidRPr="00D81BFD">
        <w:rPr>
          <w:rFonts w:ascii="Calibri Light" w:eastAsia="Calibri" w:hAnsi="Calibri Light" w:cs="Calibri Light"/>
          <w:sz w:val="24"/>
          <w:szCs w:val="24"/>
        </w:rPr>
        <w:t xml:space="preserve"> </w:t>
      </w:r>
    </w:p>
    <w:p w14:paraId="3A36C71B" w14:textId="77777777" w:rsidR="00E945E6" w:rsidRPr="00E945E6" w:rsidRDefault="00E945E6" w:rsidP="00E945E6">
      <w:pPr>
        <w:pStyle w:val="Default"/>
        <w:rPr>
          <w:color w:val="auto"/>
          <w:sz w:val="22"/>
          <w:szCs w:val="22"/>
        </w:rPr>
      </w:pPr>
    </w:p>
    <w:p w14:paraId="628133A5" w14:textId="77777777" w:rsidR="00E945E6" w:rsidRPr="00E945E6" w:rsidRDefault="00E945E6" w:rsidP="00E945E6">
      <w:pPr>
        <w:pStyle w:val="Default"/>
        <w:rPr>
          <w:color w:val="auto"/>
          <w:sz w:val="22"/>
          <w:szCs w:val="22"/>
        </w:rPr>
      </w:pPr>
    </w:p>
    <w:p w14:paraId="11A71CCF" w14:textId="77777777" w:rsidR="00E945E6" w:rsidRPr="00E945E6" w:rsidRDefault="00E945E6" w:rsidP="00E945E6">
      <w:pPr>
        <w:pStyle w:val="Default"/>
        <w:ind w:left="720"/>
        <w:rPr>
          <w:color w:val="auto"/>
          <w:sz w:val="22"/>
          <w:szCs w:val="22"/>
        </w:rPr>
      </w:pPr>
    </w:p>
    <w:p w14:paraId="5308D8D6" w14:textId="77777777" w:rsidR="00DA59A1" w:rsidRPr="00E945E6" w:rsidRDefault="00DA59A1" w:rsidP="00735FC3">
      <w:pPr>
        <w:pStyle w:val="Default"/>
        <w:rPr>
          <w:sz w:val="22"/>
          <w:szCs w:val="22"/>
        </w:rPr>
      </w:pPr>
    </w:p>
    <w:sectPr w:rsidR="00DA59A1" w:rsidRPr="00E945E6" w:rsidSect="00085A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9623C" w14:textId="77777777" w:rsidR="00C129A0" w:rsidRDefault="00C129A0" w:rsidP="00152A80">
      <w:pPr>
        <w:spacing w:after="0" w:line="240" w:lineRule="auto"/>
      </w:pPr>
      <w:r>
        <w:separator/>
      </w:r>
    </w:p>
  </w:endnote>
  <w:endnote w:type="continuationSeparator" w:id="0">
    <w:p w14:paraId="24C7D194" w14:textId="77777777" w:rsidR="00C129A0" w:rsidRDefault="00C129A0" w:rsidP="00152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E601" w14:textId="77777777" w:rsidR="00152A80" w:rsidRDefault="00152A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39302" w14:textId="77777777" w:rsidR="00152A80" w:rsidRDefault="00152A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030BA" w14:textId="77777777" w:rsidR="00152A80" w:rsidRDefault="00152A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5F29F" w14:textId="77777777" w:rsidR="00C129A0" w:rsidRDefault="00C129A0" w:rsidP="00152A80">
      <w:pPr>
        <w:spacing w:after="0" w:line="240" w:lineRule="auto"/>
      </w:pPr>
      <w:r>
        <w:separator/>
      </w:r>
    </w:p>
  </w:footnote>
  <w:footnote w:type="continuationSeparator" w:id="0">
    <w:p w14:paraId="57BBFEC0" w14:textId="77777777" w:rsidR="00C129A0" w:rsidRDefault="00C129A0" w:rsidP="00152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0E825" w14:textId="77777777" w:rsidR="00152A80" w:rsidRDefault="00152A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A9A41" w14:textId="77777777" w:rsidR="00152A80" w:rsidRPr="00CA63F8" w:rsidRDefault="00152A80" w:rsidP="00152A80">
    <w:pPr>
      <w:jc w:val="center"/>
      <w:rPr>
        <w:rFonts w:ascii="Calibri Light" w:eastAsia="Arial" w:hAnsi="Calibri Light" w:cs="Calibri Light"/>
        <w:kern w:val="2"/>
        <w:sz w:val="18"/>
      </w:rPr>
    </w:pPr>
    <w:r w:rsidRPr="00CA63F8">
      <w:rPr>
        <w:rFonts w:cs="Arial"/>
        <w:noProof/>
        <w:kern w:val="2"/>
        <w:sz w:val="20"/>
        <w:szCs w:val="20"/>
      </w:rPr>
      <w:drawing>
        <wp:inline distT="0" distB="0" distL="0" distR="0" wp14:anchorId="0D307762" wp14:editId="17609025">
          <wp:extent cx="5625465" cy="5949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5465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ACA1A8" w14:textId="77777777" w:rsidR="00152A80" w:rsidRPr="00CA63F8" w:rsidRDefault="00152A80" w:rsidP="00152A80">
    <w:pPr>
      <w:tabs>
        <w:tab w:val="center" w:pos="2977"/>
        <w:tab w:val="right" w:pos="9072"/>
      </w:tabs>
      <w:jc w:val="center"/>
      <w:rPr>
        <w:rFonts w:ascii="Cambria" w:hAnsi="Cambria" w:cs="Arial"/>
        <w:bCs/>
        <w:kern w:val="2"/>
        <w:sz w:val="16"/>
        <w:szCs w:val="16"/>
      </w:rPr>
    </w:pPr>
    <w:r w:rsidRPr="00CA63F8">
      <w:rPr>
        <w:rFonts w:ascii="Cambria" w:hAnsi="Cambria" w:cs="Arial"/>
        <w:bCs/>
        <w:kern w:val="2"/>
        <w:sz w:val="16"/>
        <w:szCs w:val="16"/>
      </w:rPr>
      <w:t>Projekt Nr FELU.07.03-IZ.00-0008/24 pn. „Inwestujemy w edukację zawodową – rozwój bazy dydaktycznej ZSCKR</w:t>
    </w:r>
    <w:r w:rsidRPr="00CA63F8">
      <w:rPr>
        <w:rFonts w:ascii="Cambria" w:hAnsi="Cambria" w:cs="Arial"/>
        <w:bCs/>
        <w:kern w:val="2"/>
        <w:sz w:val="16"/>
        <w:szCs w:val="16"/>
      </w:rPr>
      <w:br/>
      <w:t xml:space="preserve"> w Okszowie” jest współfinansowany ze środków Europejskiego Funduszu Rozwoju Regionalnego w ramach Działania 7.3 Infrastruktura kształcenia zawodowego i ustawicznego Programu Fundusze Europejskie dla Lubelskiego 2021-2027</w:t>
    </w:r>
  </w:p>
  <w:p w14:paraId="1BC26F31" w14:textId="507B5175" w:rsidR="00152A80" w:rsidRDefault="00152A80" w:rsidP="00152A80">
    <w:pPr>
      <w:pStyle w:val="Nagwek"/>
    </w:pPr>
    <w:r>
      <w:t>Załącznik nr 1.</w:t>
    </w:r>
    <w:r>
      <w:t>5</w:t>
    </w:r>
    <w:r>
      <w:t xml:space="preserve"> do SWZ (nr ref. </w:t>
    </w:r>
    <w:r w:rsidR="00790FC9">
      <w:t>p</w:t>
    </w:r>
    <w:r>
      <w:t>ostępowania: 2/ZP/FE/2026)</w:t>
    </w:r>
  </w:p>
  <w:p w14:paraId="0AC2ECF6" w14:textId="77777777" w:rsidR="00152A80" w:rsidRDefault="00152A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0D3D5" w14:textId="77777777" w:rsidR="00152A80" w:rsidRDefault="00152A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896D333"/>
    <w:multiLevelType w:val="hybridMultilevel"/>
    <w:tmpl w:val="B868B57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8080A"/>
    <w:multiLevelType w:val="multilevel"/>
    <w:tmpl w:val="40E03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14A21C0"/>
    <w:multiLevelType w:val="multilevel"/>
    <w:tmpl w:val="012A0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B8758B"/>
    <w:multiLevelType w:val="multilevel"/>
    <w:tmpl w:val="289AF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B6013D"/>
    <w:multiLevelType w:val="multilevel"/>
    <w:tmpl w:val="70640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5C4E40"/>
    <w:multiLevelType w:val="multilevel"/>
    <w:tmpl w:val="3FD07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F37019"/>
    <w:multiLevelType w:val="hybridMultilevel"/>
    <w:tmpl w:val="6388E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C182F"/>
    <w:multiLevelType w:val="hybridMultilevel"/>
    <w:tmpl w:val="E5BB79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A591028"/>
    <w:multiLevelType w:val="multilevel"/>
    <w:tmpl w:val="16806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AC76DED"/>
    <w:multiLevelType w:val="hybridMultilevel"/>
    <w:tmpl w:val="E638A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B55FE1"/>
    <w:multiLevelType w:val="multilevel"/>
    <w:tmpl w:val="09FA1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2A55515"/>
    <w:multiLevelType w:val="multilevel"/>
    <w:tmpl w:val="81DE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4AD43B3"/>
    <w:multiLevelType w:val="multilevel"/>
    <w:tmpl w:val="C33A1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66E75CA"/>
    <w:multiLevelType w:val="multilevel"/>
    <w:tmpl w:val="252E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68E6125"/>
    <w:multiLevelType w:val="hybridMultilevel"/>
    <w:tmpl w:val="10AC0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C6B41"/>
    <w:multiLevelType w:val="multilevel"/>
    <w:tmpl w:val="C3122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E0359C1"/>
    <w:multiLevelType w:val="multilevel"/>
    <w:tmpl w:val="F0E2C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EAE06AA"/>
    <w:multiLevelType w:val="multilevel"/>
    <w:tmpl w:val="C9A41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CDE4BD2"/>
    <w:multiLevelType w:val="multilevel"/>
    <w:tmpl w:val="FF4EF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79328A0"/>
    <w:multiLevelType w:val="hybridMultilevel"/>
    <w:tmpl w:val="42F898E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AE026A9"/>
    <w:multiLevelType w:val="multilevel"/>
    <w:tmpl w:val="D8586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CB50BCF"/>
    <w:multiLevelType w:val="multilevel"/>
    <w:tmpl w:val="6F601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3E66EDE"/>
    <w:multiLevelType w:val="multilevel"/>
    <w:tmpl w:val="211CA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3F64474"/>
    <w:multiLevelType w:val="hybridMultilevel"/>
    <w:tmpl w:val="BA166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2F603F"/>
    <w:multiLevelType w:val="hybridMultilevel"/>
    <w:tmpl w:val="7850F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F92A73"/>
    <w:multiLevelType w:val="multilevel"/>
    <w:tmpl w:val="77846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7E120E5"/>
    <w:multiLevelType w:val="hybridMultilevel"/>
    <w:tmpl w:val="4A064E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89545A"/>
    <w:multiLevelType w:val="multilevel"/>
    <w:tmpl w:val="A49ED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9C21F1D"/>
    <w:multiLevelType w:val="multilevel"/>
    <w:tmpl w:val="8470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C7238C6"/>
    <w:multiLevelType w:val="multilevel"/>
    <w:tmpl w:val="89006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26877BC"/>
    <w:multiLevelType w:val="multilevel"/>
    <w:tmpl w:val="6F94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E784930"/>
    <w:multiLevelType w:val="multilevel"/>
    <w:tmpl w:val="16C84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0193E6C"/>
    <w:multiLevelType w:val="multilevel"/>
    <w:tmpl w:val="C674F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11743B5"/>
    <w:multiLevelType w:val="multilevel"/>
    <w:tmpl w:val="6494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2092469"/>
    <w:multiLevelType w:val="multilevel"/>
    <w:tmpl w:val="14682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84E0B91"/>
    <w:multiLevelType w:val="hybridMultilevel"/>
    <w:tmpl w:val="DF6AA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DD4BFF"/>
    <w:multiLevelType w:val="hybridMultilevel"/>
    <w:tmpl w:val="F560F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B5B49"/>
    <w:multiLevelType w:val="multilevel"/>
    <w:tmpl w:val="9E383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F331652"/>
    <w:multiLevelType w:val="hybridMultilevel"/>
    <w:tmpl w:val="100E2900"/>
    <w:lvl w:ilvl="0" w:tplc="AFBC706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3"/>
  </w:num>
  <w:num w:numId="3">
    <w:abstractNumId w:val="9"/>
  </w:num>
  <w:num w:numId="4">
    <w:abstractNumId w:val="35"/>
  </w:num>
  <w:num w:numId="5">
    <w:abstractNumId w:val="36"/>
  </w:num>
  <w:num w:numId="6">
    <w:abstractNumId w:val="14"/>
  </w:num>
  <w:num w:numId="7">
    <w:abstractNumId w:val="11"/>
  </w:num>
  <w:num w:numId="8">
    <w:abstractNumId w:val="3"/>
  </w:num>
  <w:num w:numId="9">
    <w:abstractNumId w:val="17"/>
  </w:num>
  <w:num w:numId="10">
    <w:abstractNumId w:val="37"/>
  </w:num>
  <w:num w:numId="11">
    <w:abstractNumId w:val="2"/>
  </w:num>
  <w:num w:numId="12">
    <w:abstractNumId w:val="12"/>
  </w:num>
  <w:num w:numId="13">
    <w:abstractNumId w:val="28"/>
  </w:num>
  <w:num w:numId="14">
    <w:abstractNumId w:val="32"/>
  </w:num>
  <w:num w:numId="15">
    <w:abstractNumId w:val="20"/>
  </w:num>
  <w:num w:numId="16">
    <w:abstractNumId w:val="25"/>
  </w:num>
  <w:num w:numId="17">
    <w:abstractNumId w:val="8"/>
  </w:num>
  <w:num w:numId="18">
    <w:abstractNumId w:val="5"/>
  </w:num>
  <w:num w:numId="19">
    <w:abstractNumId w:val="15"/>
  </w:num>
  <w:num w:numId="20">
    <w:abstractNumId w:val="21"/>
  </w:num>
  <w:num w:numId="21">
    <w:abstractNumId w:val="16"/>
  </w:num>
  <w:num w:numId="22">
    <w:abstractNumId w:val="22"/>
  </w:num>
  <w:num w:numId="23">
    <w:abstractNumId w:val="10"/>
  </w:num>
  <w:num w:numId="24">
    <w:abstractNumId w:val="4"/>
  </w:num>
  <w:num w:numId="25">
    <w:abstractNumId w:val="31"/>
  </w:num>
  <w:num w:numId="26">
    <w:abstractNumId w:val="34"/>
  </w:num>
  <w:num w:numId="27">
    <w:abstractNumId w:val="27"/>
  </w:num>
  <w:num w:numId="28">
    <w:abstractNumId w:val="18"/>
  </w:num>
  <w:num w:numId="29">
    <w:abstractNumId w:val="33"/>
  </w:num>
  <w:num w:numId="30">
    <w:abstractNumId w:val="30"/>
  </w:num>
  <w:num w:numId="31">
    <w:abstractNumId w:val="13"/>
  </w:num>
  <w:num w:numId="32">
    <w:abstractNumId w:val="29"/>
  </w:num>
  <w:num w:numId="33">
    <w:abstractNumId w:val="1"/>
  </w:num>
  <w:num w:numId="34">
    <w:abstractNumId w:val="26"/>
  </w:num>
  <w:num w:numId="35">
    <w:abstractNumId w:val="7"/>
  </w:num>
  <w:num w:numId="36">
    <w:abstractNumId w:val="0"/>
  </w:num>
  <w:num w:numId="37">
    <w:abstractNumId w:val="19"/>
  </w:num>
  <w:num w:numId="38">
    <w:abstractNumId w:val="24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A38"/>
    <w:rsid w:val="000246C4"/>
    <w:rsid w:val="00053EAB"/>
    <w:rsid w:val="00085A38"/>
    <w:rsid w:val="000C5C97"/>
    <w:rsid w:val="000F6E6B"/>
    <w:rsid w:val="0013712F"/>
    <w:rsid w:val="00141883"/>
    <w:rsid w:val="00152A80"/>
    <w:rsid w:val="001A495B"/>
    <w:rsid w:val="001A79AE"/>
    <w:rsid w:val="001C65C5"/>
    <w:rsid w:val="00206CBE"/>
    <w:rsid w:val="0027385F"/>
    <w:rsid w:val="00274DDE"/>
    <w:rsid w:val="002769D7"/>
    <w:rsid w:val="00285BB7"/>
    <w:rsid w:val="002B446B"/>
    <w:rsid w:val="002E28EF"/>
    <w:rsid w:val="002E2B7C"/>
    <w:rsid w:val="002E4ABA"/>
    <w:rsid w:val="00311CFB"/>
    <w:rsid w:val="0032261F"/>
    <w:rsid w:val="00331094"/>
    <w:rsid w:val="003363AF"/>
    <w:rsid w:val="003A065E"/>
    <w:rsid w:val="003C69D2"/>
    <w:rsid w:val="003D5A7E"/>
    <w:rsid w:val="003E52F5"/>
    <w:rsid w:val="00487236"/>
    <w:rsid w:val="004A06EF"/>
    <w:rsid w:val="004A26DF"/>
    <w:rsid w:val="004C0FE3"/>
    <w:rsid w:val="004E7101"/>
    <w:rsid w:val="00510A89"/>
    <w:rsid w:val="0054088F"/>
    <w:rsid w:val="005A095D"/>
    <w:rsid w:val="005B67C2"/>
    <w:rsid w:val="00635D74"/>
    <w:rsid w:val="00653496"/>
    <w:rsid w:val="00680062"/>
    <w:rsid w:val="00735FC3"/>
    <w:rsid w:val="00757901"/>
    <w:rsid w:val="007622B4"/>
    <w:rsid w:val="00790FC9"/>
    <w:rsid w:val="007A435B"/>
    <w:rsid w:val="007C22F7"/>
    <w:rsid w:val="007C5617"/>
    <w:rsid w:val="0082622F"/>
    <w:rsid w:val="00843F7F"/>
    <w:rsid w:val="00890229"/>
    <w:rsid w:val="008A22D6"/>
    <w:rsid w:val="008C2D07"/>
    <w:rsid w:val="008F1F76"/>
    <w:rsid w:val="00901F85"/>
    <w:rsid w:val="009E3510"/>
    <w:rsid w:val="00A06FE6"/>
    <w:rsid w:val="00A07991"/>
    <w:rsid w:val="00A17134"/>
    <w:rsid w:val="00A36E18"/>
    <w:rsid w:val="00A500C3"/>
    <w:rsid w:val="00A55B0A"/>
    <w:rsid w:val="00A57DC9"/>
    <w:rsid w:val="00A65F71"/>
    <w:rsid w:val="00A71B84"/>
    <w:rsid w:val="00A805D0"/>
    <w:rsid w:val="00A97E62"/>
    <w:rsid w:val="00AF33C3"/>
    <w:rsid w:val="00B16CE3"/>
    <w:rsid w:val="00B4074F"/>
    <w:rsid w:val="00B61210"/>
    <w:rsid w:val="00B814F7"/>
    <w:rsid w:val="00BB6A64"/>
    <w:rsid w:val="00BB710A"/>
    <w:rsid w:val="00BE1C72"/>
    <w:rsid w:val="00C129A0"/>
    <w:rsid w:val="00C825CF"/>
    <w:rsid w:val="00CF1CB3"/>
    <w:rsid w:val="00D07D3F"/>
    <w:rsid w:val="00D61EFA"/>
    <w:rsid w:val="00D81BFD"/>
    <w:rsid w:val="00D94DF4"/>
    <w:rsid w:val="00DA59A1"/>
    <w:rsid w:val="00DB1036"/>
    <w:rsid w:val="00DC572E"/>
    <w:rsid w:val="00DD3378"/>
    <w:rsid w:val="00E11C81"/>
    <w:rsid w:val="00E74914"/>
    <w:rsid w:val="00E945E6"/>
    <w:rsid w:val="00EC1560"/>
    <w:rsid w:val="00F356D2"/>
    <w:rsid w:val="00F3761F"/>
    <w:rsid w:val="00F62BA3"/>
    <w:rsid w:val="00FA553D"/>
    <w:rsid w:val="00FB42D1"/>
    <w:rsid w:val="00FF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176FC"/>
  <w15:docId w15:val="{EE0F2CE1-1046-4C66-9CF9-AD9E6648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9A1"/>
  </w:style>
  <w:style w:type="paragraph" w:styleId="Nagwek6">
    <w:name w:val="heading 6"/>
    <w:basedOn w:val="Normalny"/>
    <w:next w:val="Normalny"/>
    <w:link w:val="Nagwek6Znak"/>
    <w:qFormat/>
    <w:rsid w:val="00D81BFD"/>
    <w:pPr>
      <w:keepNext/>
      <w:keepLines/>
      <w:spacing w:before="200" w:after="0" w:line="259" w:lineRule="auto"/>
      <w:outlineLvl w:val="5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85A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85A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06FE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12F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D81BFD"/>
    <w:rPr>
      <w:rFonts w:ascii="Calibri Light" w:eastAsia="Times New Roman" w:hAnsi="Calibri Light" w:cs="Times New Roman"/>
      <w:i/>
      <w:iCs/>
      <w:color w:val="1F4D78"/>
    </w:rPr>
  </w:style>
  <w:style w:type="paragraph" w:styleId="Nagwek">
    <w:name w:val="header"/>
    <w:basedOn w:val="Normalny"/>
    <w:link w:val="NagwekZnak"/>
    <w:uiPriority w:val="99"/>
    <w:unhideWhenUsed/>
    <w:rsid w:val="00152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A80"/>
  </w:style>
  <w:style w:type="paragraph" w:styleId="Stopka">
    <w:name w:val="footer"/>
    <w:basedOn w:val="Normalny"/>
    <w:link w:val="StopkaZnak"/>
    <w:uiPriority w:val="99"/>
    <w:unhideWhenUsed/>
    <w:rsid w:val="00152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F5333-C42D-433A-9B30-9D705F13E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654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IOD ZSCKR</cp:lastModifiedBy>
  <cp:revision>3</cp:revision>
  <dcterms:created xsi:type="dcterms:W3CDTF">2026-01-19T15:10:00Z</dcterms:created>
  <dcterms:modified xsi:type="dcterms:W3CDTF">2026-01-19T15:10:00Z</dcterms:modified>
</cp:coreProperties>
</file>